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0F4FCF" w14:textId="466C5175" w:rsidR="004C3153" w:rsidRPr="001A5823" w:rsidRDefault="00FA644E" w:rsidP="00F17071">
      <w:pPr>
        <w:rPr>
          <w:rFonts w:ascii="Lato regular" w:eastAsia="Arial" w:hAnsi="Lato regular" w:cs="Arial"/>
        </w:rPr>
      </w:pPr>
      <w:r w:rsidRPr="001A5823">
        <w:rPr>
          <w:rFonts w:ascii="Lato regular" w:hAnsi="Lato regular"/>
          <w:noProof/>
        </w:rPr>
        <w:drawing>
          <wp:anchor distT="0" distB="0" distL="0" distR="0" simplePos="0" relativeHeight="251659264" behindDoc="0" locked="0" layoutInCell="1" allowOverlap="1" wp14:anchorId="79888CDE" wp14:editId="5CC0AE53">
            <wp:simplePos x="0" y="0"/>
            <wp:positionH relativeFrom="page">
              <wp:posOffset>647700</wp:posOffset>
            </wp:positionH>
            <wp:positionV relativeFrom="paragraph">
              <wp:posOffset>184785</wp:posOffset>
            </wp:positionV>
            <wp:extent cx="1173480" cy="1173480"/>
            <wp:effectExtent l="0" t="0" r="0" b="0"/>
            <wp:wrapSquare wrapText="bothSides"/>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8" cstate="print"/>
                    <a:srcRect l="9868" t="9868" r="9868" b="9868"/>
                    <a:stretch/>
                  </pic:blipFill>
                  <pic:spPr bwMode="auto">
                    <a:xfrm>
                      <a:off x="0" y="0"/>
                      <a:ext cx="1173480" cy="1173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758E71" w14:textId="4C019D99" w:rsidR="004C3153" w:rsidRPr="001A5823" w:rsidRDefault="004C3153" w:rsidP="00F17071">
      <w:pPr>
        <w:rPr>
          <w:rFonts w:ascii="Lato regular" w:eastAsia="Arial" w:hAnsi="Lato regular" w:cs="Arial"/>
        </w:rPr>
      </w:pPr>
    </w:p>
    <w:p w14:paraId="3CE66183" w14:textId="66EC968B" w:rsidR="004C3153" w:rsidRDefault="001A5823" w:rsidP="00F17071">
      <w:pPr>
        <w:spacing w:line="288" w:lineRule="auto"/>
        <w:rPr>
          <w:rFonts w:ascii="Oswald Regular" w:eastAsia="Arial" w:hAnsi="Oswald Regular" w:cs="Arial"/>
          <w:color w:val="B75C9E"/>
          <w:sz w:val="28"/>
          <w:szCs w:val="36"/>
        </w:rPr>
      </w:pPr>
      <w:r w:rsidRPr="001A5823">
        <w:rPr>
          <w:rFonts w:ascii="Oswald Regular" w:eastAsia="Arial" w:hAnsi="Oswald Regular" w:cs="Arial"/>
          <w:sz w:val="56"/>
          <w:szCs w:val="96"/>
        </w:rPr>
        <w:t>GAL BMG</w:t>
      </w:r>
      <w:r>
        <w:rPr>
          <w:rFonts w:ascii="Oswald Regular" w:eastAsia="Arial" w:hAnsi="Oswald Regular" w:cs="Arial"/>
          <w:color w:val="B75C9E"/>
          <w:sz w:val="40"/>
          <w:szCs w:val="48"/>
        </w:rPr>
        <w:br/>
      </w:r>
      <w:r w:rsidRPr="001A5823">
        <w:rPr>
          <w:rFonts w:ascii="Oswald Regular" w:eastAsia="Arial" w:hAnsi="Oswald Regular" w:cs="Arial"/>
          <w:color w:val="B75C9E"/>
          <w:sz w:val="28"/>
          <w:szCs w:val="36"/>
        </w:rPr>
        <w:t>BARBAGIA_MANDROLISAI_GENNARGENTU</w:t>
      </w:r>
    </w:p>
    <w:p w14:paraId="1D583E05" w14:textId="5D501264" w:rsidR="00120269" w:rsidRDefault="00120269" w:rsidP="00F17071">
      <w:pPr>
        <w:spacing w:line="288" w:lineRule="auto"/>
        <w:rPr>
          <w:rFonts w:ascii="Oswald Regular" w:eastAsia="Arial" w:hAnsi="Oswald Regular" w:cs="Arial"/>
          <w:color w:val="B75C9E"/>
          <w:sz w:val="28"/>
          <w:szCs w:val="36"/>
        </w:rPr>
      </w:pPr>
    </w:p>
    <w:p w14:paraId="63DE7898" w14:textId="68C53921" w:rsidR="00120269" w:rsidRDefault="00120269" w:rsidP="00F17071">
      <w:pPr>
        <w:spacing w:line="288" w:lineRule="auto"/>
        <w:rPr>
          <w:rFonts w:ascii="Oswald Regular" w:eastAsia="Arial" w:hAnsi="Oswald Regular" w:cs="Arial"/>
          <w:color w:val="B75C9E"/>
          <w:sz w:val="28"/>
          <w:szCs w:val="36"/>
        </w:rPr>
      </w:pPr>
    </w:p>
    <w:p w14:paraId="712DA5FD" w14:textId="38080A0F" w:rsidR="00120269" w:rsidRDefault="00120269" w:rsidP="00F17071">
      <w:pPr>
        <w:spacing w:line="288" w:lineRule="auto"/>
        <w:rPr>
          <w:rFonts w:ascii="Oswald Regular" w:eastAsia="Arial" w:hAnsi="Oswald Regular" w:cs="Arial"/>
          <w:color w:val="B75C9E"/>
          <w:sz w:val="28"/>
          <w:szCs w:val="36"/>
        </w:rPr>
      </w:pPr>
    </w:p>
    <w:p w14:paraId="2776A5DC" w14:textId="0DC5BC8C" w:rsidR="00B3389B" w:rsidRDefault="00B3389B" w:rsidP="00F17071">
      <w:pPr>
        <w:spacing w:line="288" w:lineRule="auto"/>
        <w:rPr>
          <w:rFonts w:ascii="Oswald Regular" w:eastAsia="Arial" w:hAnsi="Oswald Regular" w:cs="Arial"/>
          <w:color w:val="B75C9E"/>
          <w:sz w:val="28"/>
          <w:szCs w:val="36"/>
        </w:rPr>
      </w:pPr>
    </w:p>
    <w:p w14:paraId="75DEEF3E" w14:textId="77777777" w:rsidR="00B3389B" w:rsidRDefault="00B3389B" w:rsidP="00F17071">
      <w:pPr>
        <w:spacing w:line="288" w:lineRule="auto"/>
        <w:rPr>
          <w:rFonts w:ascii="Oswald Regular" w:eastAsia="Arial" w:hAnsi="Oswald Regular" w:cs="Arial"/>
          <w:color w:val="B75C9E"/>
          <w:sz w:val="28"/>
          <w:szCs w:val="36"/>
        </w:rPr>
      </w:pPr>
    </w:p>
    <w:p w14:paraId="080D4209" w14:textId="77777777" w:rsidR="00B3389B" w:rsidRDefault="00B3389B" w:rsidP="00F17071">
      <w:pPr>
        <w:spacing w:line="288" w:lineRule="auto"/>
        <w:rPr>
          <w:rFonts w:ascii="Oswald Regular" w:eastAsia="Arial" w:hAnsi="Oswald Regular" w:cs="Arial"/>
          <w:color w:val="B75C9E"/>
          <w:sz w:val="28"/>
          <w:szCs w:val="36"/>
        </w:rPr>
      </w:pPr>
    </w:p>
    <w:p w14:paraId="17EBC5A3" w14:textId="517AEB15" w:rsidR="007F6B6D" w:rsidRDefault="007F6B6D" w:rsidP="00F17071">
      <w:pPr>
        <w:spacing w:line="288" w:lineRule="auto"/>
        <w:rPr>
          <w:rFonts w:ascii="Oswald Regular" w:eastAsia="Arial" w:hAnsi="Oswald Regular" w:cs="Arial"/>
          <w:color w:val="B75C9E"/>
          <w:sz w:val="28"/>
          <w:szCs w:val="36"/>
        </w:rPr>
      </w:pPr>
    </w:p>
    <w:p w14:paraId="73997877" w14:textId="77777777" w:rsidR="0013006C" w:rsidRDefault="0013006C" w:rsidP="00F17071">
      <w:pPr>
        <w:spacing w:line="288" w:lineRule="auto"/>
        <w:rPr>
          <w:rFonts w:ascii="Oswald Regular" w:eastAsia="Arial" w:hAnsi="Oswald Regular" w:cs="Arial"/>
          <w:color w:val="B75C9E"/>
          <w:sz w:val="28"/>
          <w:szCs w:val="36"/>
        </w:rPr>
      </w:pPr>
    </w:p>
    <w:p w14:paraId="32ABEE90" w14:textId="71F504D3" w:rsidR="008E2057" w:rsidRPr="00E73C4E" w:rsidRDefault="008E2057" w:rsidP="00E73C4E">
      <w:pPr>
        <w:pStyle w:val="Titolo1GAL"/>
        <w:spacing w:before="200"/>
        <w:rPr>
          <w:rFonts w:ascii="Lato Light" w:hAnsi="Lato Light"/>
          <w:sz w:val="66"/>
          <w:szCs w:val="66"/>
        </w:rPr>
      </w:pPr>
      <w:r w:rsidRPr="00E73C4E">
        <w:rPr>
          <w:rFonts w:ascii="Lato Light" w:hAnsi="Lato Light"/>
          <w:sz w:val="66"/>
          <w:szCs w:val="66"/>
        </w:rPr>
        <w:t>PROGRAMMA DI SVILUPPO RURALE SARDEGNA 2014-2020</w:t>
      </w:r>
    </w:p>
    <w:p w14:paraId="5F933A88" w14:textId="048D1A0F" w:rsidR="00B3389B" w:rsidRDefault="00B3389B" w:rsidP="00F17071">
      <w:pPr>
        <w:rPr>
          <w:rFonts w:ascii="Lato Bold" w:hAnsi="Lato Bold" w:cs="Arial"/>
          <w:sz w:val="28"/>
          <w:szCs w:val="32"/>
        </w:rPr>
      </w:pPr>
    </w:p>
    <w:p w14:paraId="342D60BB" w14:textId="1788570F" w:rsidR="00B3389B" w:rsidRDefault="00B3389B" w:rsidP="00F17071">
      <w:pPr>
        <w:rPr>
          <w:rFonts w:ascii="Lato Light" w:eastAsia="Calibri" w:hAnsi="Lato Light" w:cs="Arial"/>
          <w:sz w:val="32"/>
          <w:szCs w:val="40"/>
        </w:rPr>
      </w:pPr>
    </w:p>
    <w:p w14:paraId="6480A4ED" w14:textId="77777777" w:rsidR="00860C7C" w:rsidRDefault="00860C7C" w:rsidP="00F17071">
      <w:pPr>
        <w:rPr>
          <w:rFonts w:ascii="Lato Light" w:eastAsia="Calibri" w:hAnsi="Lato Light" w:cs="Arial"/>
          <w:sz w:val="32"/>
          <w:szCs w:val="40"/>
        </w:rPr>
      </w:pPr>
    </w:p>
    <w:p w14:paraId="65B54CC9" w14:textId="68771AD7" w:rsidR="00860C7C" w:rsidRDefault="00860C7C" w:rsidP="00860C7C">
      <w:pPr>
        <w:pStyle w:val="Titolo3GAL"/>
      </w:pPr>
      <w:bookmarkStart w:id="0" w:name="_Toc17728861"/>
      <w:bookmarkStart w:id="1" w:name="_Toc17728946"/>
      <w:bookmarkStart w:id="2" w:name="_Toc17729121"/>
      <w:r>
        <w:t xml:space="preserve">Allegato </w:t>
      </w:r>
      <w:r w:rsidR="001C553B">
        <w:t>7</w:t>
      </w:r>
      <w:r>
        <w:t xml:space="preserve"> - </w:t>
      </w:r>
      <w:r w:rsidRPr="00961051">
        <w:rPr>
          <w:rFonts w:ascii="Lato Bold" w:hAnsi="Lato Bold"/>
        </w:rPr>
        <w:t xml:space="preserve">DICHIARAZIONE </w:t>
      </w:r>
      <w:r w:rsidR="00C64C86">
        <w:rPr>
          <w:rFonts w:ascii="Lato Bold" w:hAnsi="Lato Bold"/>
        </w:rPr>
        <w:t>De Minimis</w:t>
      </w:r>
    </w:p>
    <w:p w14:paraId="774F9FE8" w14:textId="77777777" w:rsidR="00860C7C" w:rsidRPr="00142203" w:rsidRDefault="00860C7C" w:rsidP="00860C7C">
      <w:pPr>
        <w:rPr>
          <w:lang w:eastAsia="en-US"/>
        </w:rPr>
      </w:pPr>
    </w:p>
    <w:p w14:paraId="44B6738D" w14:textId="77777777" w:rsidR="00860C7C" w:rsidRDefault="00860C7C" w:rsidP="00860C7C">
      <w:pPr>
        <w:pStyle w:val="Titolo2GALgrigio"/>
        <w:spacing w:before="160"/>
        <w:rPr>
          <w:sz w:val="32"/>
          <w:szCs w:val="22"/>
          <w:lang w:val="it-IT"/>
        </w:rPr>
      </w:pPr>
      <w:r w:rsidRPr="009047D8">
        <w:rPr>
          <w:sz w:val="32"/>
          <w:szCs w:val="22"/>
          <w:lang w:val="it-IT"/>
        </w:rPr>
        <w:t>BANDO PUBBLICO PER L’AMMISSIONE AI FINANZIAMENTI</w:t>
      </w:r>
      <w:bookmarkEnd w:id="0"/>
      <w:bookmarkEnd w:id="1"/>
      <w:bookmarkEnd w:id="2"/>
      <w:r w:rsidRPr="009047D8">
        <w:rPr>
          <w:sz w:val="32"/>
          <w:szCs w:val="22"/>
          <w:lang w:val="it-IT"/>
        </w:rPr>
        <w:t xml:space="preserve"> </w:t>
      </w:r>
    </w:p>
    <w:p w14:paraId="30E953D3" w14:textId="024191DC" w:rsidR="00120269" w:rsidRPr="00EE50D6" w:rsidRDefault="00120269" w:rsidP="00120269">
      <w:pPr>
        <w:rPr>
          <w:rFonts w:eastAsia="Calibri"/>
          <w:lang w:eastAsia="en-US"/>
        </w:rPr>
      </w:pPr>
    </w:p>
    <w:p w14:paraId="28854DFC" w14:textId="1D0D84B5" w:rsidR="00120269" w:rsidRPr="00EE50D6" w:rsidRDefault="00120269" w:rsidP="00120269">
      <w:pPr>
        <w:rPr>
          <w:rFonts w:eastAsia="Calibri"/>
          <w:lang w:eastAsia="en-US"/>
        </w:rPr>
      </w:pPr>
    </w:p>
    <w:p w14:paraId="2AA8DB2A" w14:textId="2AEC91B5" w:rsidR="00120269" w:rsidRPr="00EE50D6" w:rsidRDefault="00120269" w:rsidP="00120269">
      <w:pPr>
        <w:rPr>
          <w:rFonts w:eastAsia="Calibri"/>
          <w:lang w:eastAsia="en-US"/>
        </w:rPr>
      </w:pPr>
    </w:p>
    <w:p w14:paraId="509E901D" w14:textId="77777777" w:rsidR="00120269" w:rsidRPr="00EE50D6" w:rsidRDefault="00120269" w:rsidP="00120269">
      <w:pPr>
        <w:rPr>
          <w:rFonts w:eastAsia="Calibri"/>
          <w:lang w:eastAsia="en-US"/>
        </w:rPr>
      </w:pPr>
    </w:p>
    <w:p w14:paraId="639C2B87" w14:textId="56974CC9" w:rsidR="009047D8" w:rsidRDefault="009047D8" w:rsidP="009047D8">
      <w:pPr>
        <w:rPr>
          <w:lang w:eastAsia="en-US"/>
        </w:rPr>
      </w:pPr>
    </w:p>
    <w:p w14:paraId="6F38CF48" w14:textId="77777777" w:rsidR="00120269" w:rsidRDefault="00120269" w:rsidP="009047D8">
      <w:pPr>
        <w:rPr>
          <w:lang w:eastAsia="en-US"/>
        </w:rPr>
        <w:sectPr w:rsidR="00120269" w:rsidSect="007F6B6D">
          <w:headerReference w:type="even" r:id="rId9"/>
          <w:headerReference w:type="default" r:id="rId10"/>
          <w:footerReference w:type="even" r:id="rId11"/>
          <w:footerReference w:type="default" r:id="rId12"/>
          <w:pgSz w:w="11906" w:h="16838" w:code="9"/>
          <w:pgMar w:top="1701" w:right="1134" w:bottom="1701" w:left="1134" w:header="720" w:footer="720" w:gutter="0"/>
          <w:cols w:space="720"/>
          <w:vAlign w:val="center"/>
          <w:docGrid w:linePitch="360"/>
        </w:sectPr>
      </w:pPr>
    </w:p>
    <w:p w14:paraId="0628E2BD" w14:textId="6D0E8E83" w:rsidR="00D96E10" w:rsidRPr="005E4634" w:rsidRDefault="00B4407B" w:rsidP="00D96E10">
      <w:pPr>
        <w:pStyle w:val="Titolo4"/>
        <w:rPr>
          <w:sz w:val="26"/>
          <w:szCs w:val="20"/>
        </w:rPr>
      </w:pPr>
      <w:r w:rsidRPr="005E4634">
        <w:rPr>
          <w:sz w:val="26"/>
          <w:szCs w:val="20"/>
        </w:rPr>
        <w:lastRenderedPageBreak/>
        <w:t xml:space="preserve">Dichiarazione sostitutiva </w:t>
      </w:r>
      <w:r w:rsidRPr="005E79C3">
        <w:rPr>
          <w:sz w:val="26"/>
          <w:szCs w:val="20"/>
        </w:rPr>
        <w:t>dell’atto</w:t>
      </w:r>
      <w:r w:rsidRPr="005E4634">
        <w:rPr>
          <w:sz w:val="26"/>
          <w:szCs w:val="20"/>
        </w:rPr>
        <w:t xml:space="preserve"> di notorietà - Art. 47 D.P.R. </w:t>
      </w:r>
      <w:r w:rsidR="00000912">
        <w:rPr>
          <w:sz w:val="26"/>
          <w:szCs w:val="20"/>
        </w:rPr>
        <w:br/>
      </w:r>
      <w:r w:rsidRPr="005E4634">
        <w:rPr>
          <w:sz w:val="26"/>
          <w:szCs w:val="20"/>
        </w:rPr>
        <w:t>28 dicembre 2000, n.</w:t>
      </w:r>
      <w:r w:rsidR="005E4634">
        <w:rPr>
          <w:rFonts w:hint="eastAsia"/>
          <w:sz w:val="26"/>
          <w:szCs w:val="20"/>
        </w:rPr>
        <w:t> </w:t>
      </w:r>
      <w:r w:rsidRPr="005E4634">
        <w:rPr>
          <w:sz w:val="26"/>
          <w:szCs w:val="20"/>
        </w:rPr>
        <w:t>445</w:t>
      </w:r>
      <w:r w:rsidR="00D96E10" w:rsidRPr="005E4634">
        <w:rPr>
          <w:sz w:val="26"/>
          <w:szCs w:val="20"/>
        </w:rPr>
        <w:t xml:space="preserve"> </w:t>
      </w:r>
    </w:p>
    <w:p w14:paraId="0F9C73E6" w14:textId="5AA85099" w:rsidR="00B4407B" w:rsidRPr="00D15BE9" w:rsidRDefault="00B4407B" w:rsidP="00A94D60">
      <w:pPr>
        <w:pStyle w:val="Titolo2GAL"/>
        <w:spacing w:before="100" w:after="100"/>
      </w:pPr>
      <w:r w:rsidRPr="00D15BE9">
        <w:t>AIUTI “DE MINIMIS”</w:t>
      </w:r>
    </w:p>
    <w:p w14:paraId="0016EF30" w14:textId="65C11CB9" w:rsidR="00B4407B" w:rsidRPr="00D15BE9" w:rsidRDefault="00B4407B" w:rsidP="00A94D60">
      <w:pPr>
        <w:pStyle w:val="NormaleGAL"/>
      </w:pPr>
      <w:r w:rsidRPr="006708FA">
        <w:rPr>
          <w:rFonts w:ascii="Lato Bold" w:hAnsi="Lato Bold"/>
        </w:rPr>
        <w:t>Il/La sottoscritto</w:t>
      </w:r>
      <w:r w:rsidR="00A94D60" w:rsidRPr="006708FA">
        <w:rPr>
          <w:rFonts w:ascii="Lato Bold" w:hAnsi="Lato Bold"/>
        </w:rPr>
        <w:t>/</w:t>
      </w:r>
      <w:r w:rsidRPr="006708FA">
        <w:rPr>
          <w:rFonts w:ascii="Lato Bold" w:hAnsi="Lato Bold"/>
        </w:rPr>
        <w:t>a</w:t>
      </w:r>
      <w:r w:rsidR="00A94D60">
        <w:t xml:space="preserve"> </w:t>
      </w:r>
      <w:r w:rsidR="000D4C73" w:rsidRPr="000D4C73">
        <w:t>(il Titolare/ legale rappresentante dell'impresa)</w:t>
      </w:r>
      <w:r w:rsidR="000D4C73">
        <w:br/>
      </w:r>
      <w:r w:rsidRPr="00A94D60">
        <w:rPr>
          <w:spacing w:val="-20"/>
        </w:rPr>
        <w:t>____________________________________________________________________</w:t>
      </w:r>
      <w:r w:rsidR="00A94D60">
        <w:rPr>
          <w:spacing w:val="-20"/>
        </w:rPr>
        <w:t>_________________</w:t>
      </w:r>
      <w:r w:rsidR="000D4C73">
        <w:rPr>
          <w:spacing w:val="-20"/>
        </w:rPr>
        <w:t>________________________</w:t>
      </w:r>
    </w:p>
    <w:p w14:paraId="0AE2B37F" w14:textId="686086FC" w:rsidR="00B4407B" w:rsidRPr="00D15BE9" w:rsidRDefault="00B4407B" w:rsidP="00EF4156">
      <w:pPr>
        <w:pStyle w:val="NormaleGAL"/>
        <w:spacing w:line="240" w:lineRule="auto"/>
      </w:pPr>
      <w:r w:rsidRPr="00D15BE9">
        <w:t xml:space="preserve">nato/a </w:t>
      </w:r>
      <w:r w:rsidRPr="00EF4156">
        <w:rPr>
          <w:spacing w:val="-20"/>
        </w:rPr>
        <w:t>___________________________________________________</w:t>
      </w:r>
      <w:r w:rsidR="00EF4156">
        <w:rPr>
          <w:spacing w:val="-20"/>
        </w:rPr>
        <w:t>__________________</w:t>
      </w:r>
      <w:r w:rsidRPr="00EF4156">
        <w:rPr>
          <w:spacing w:val="-20"/>
        </w:rPr>
        <w:t xml:space="preserve"> </w:t>
      </w:r>
      <w:r w:rsidRPr="00D15BE9">
        <w:t xml:space="preserve">il </w:t>
      </w:r>
      <w:r w:rsidR="00EF4156">
        <w:t>__/__/____ (gg/mm/aaaa)</w:t>
      </w:r>
    </w:p>
    <w:p w14:paraId="360CC550" w14:textId="35A1CEBA" w:rsidR="00B4407B" w:rsidRPr="00D15BE9" w:rsidRDefault="00B4407B" w:rsidP="00A94D60">
      <w:pPr>
        <w:pStyle w:val="NormaleGAL"/>
      </w:pPr>
      <w:r w:rsidRPr="00D15BE9">
        <w:t>Cod. Fiscale</w:t>
      </w:r>
      <w:r w:rsidR="00EF4156">
        <w:t xml:space="preserve"> </w:t>
      </w:r>
      <w:r w:rsidRPr="00EF4156">
        <w:rPr>
          <w:spacing w:val="-20"/>
        </w:rPr>
        <w:t>____________________________________________________________________________</w:t>
      </w:r>
      <w:r w:rsidR="00EF4156">
        <w:rPr>
          <w:spacing w:val="-20"/>
        </w:rPr>
        <w:t>__________________</w:t>
      </w:r>
    </w:p>
    <w:p w14:paraId="00EE0587" w14:textId="77777777" w:rsidR="00623CBC" w:rsidRDefault="00B4407B" w:rsidP="00A94D60">
      <w:pPr>
        <w:pStyle w:val="NormaleGAL"/>
        <w:rPr>
          <w:spacing w:val="-20"/>
        </w:rPr>
      </w:pPr>
      <w:r w:rsidRPr="00D15BE9">
        <w:t xml:space="preserve">residente a </w:t>
      </w:r>
      <w:r w:rsidRPr="00EF4156">
        <w:rPr>
          <w:spacing w:val="-20"/>
        </w:rPr>
        <w:t>____________________________</w:t>
      </w:r>
      <w:r w:rsidR="00EF4156">
        <w:rPr>
          <w:spacing w:val="-20"/>
        </w:rPr>
        <w:t>___</w:t>
      </w:r>
      <w:r w:rsidR="00623CBC">
        <w:rPr>
          <w:spacing w:val="-20"/>
        </w:rPr>
        <w:t>_________</w:t>
      </w:r>
      <w:r w:rsidRPr="00D15BE9">
        <w:t xml:space="preserve"> </w:t>
      </w:r>
      <w:r w:rsidR="00623CBC">
        <w:t xml:space="preserve">cap. </w:t>
      </w:r>
      <w:r w:rsidR="00623CBC" w:rsidRPr="00623CBC">
        <w:rPr>
          <w:spacing w:val="-20"/>
        </w:rPr>
        <w:t>___________</w:t>
      </w:r>
      <w:r w:rsidR="00623CBC">
        <w:rPr>
          <w:spacing w:val="-20"/>
        </w:rPr>
        <w:t xml:space="preserve"> </w:t>
      </w:r>
      <w:r w:rsidR="00623CBC" w:rsidRPr="00623CBC">
        <w:t>prov</w:t>
      </w:r>
      <w:r w:rsidR="00623CBC">
        <w:t>.</w:t>
      </w:r>
      <w:r w:rsidR="00623CBC">
        <w:rPr>
          <w:spacing w:val="-20"/>
        </w:rPr>
        <w:t xml:space="preserve"> _______________________________</w:t>
      </w:r>
    </w:p>
    <w:p w14:paraId="22FA5BB6" w14:textId="785C1DBE" w:rsidR="00B4407B" w:rsidRPr="00EF4156" w:rsidRDefault="00B4407B" w:rsidP="00A94D60">
      <w:pPr>
        <w:pStyle w:val="NormaleGAL"/>
        <w:rPr>
          <w:spacing w:val="-20"/>
        </w:rPr>
      </w:pPr>
      <w:r w:rsidRPr="00D15BE9">
        <w:t xml:space="preserve">via </w:t>
      </w:r>
      <w:r w:rsidRPr="00EF4156">
        <w:rPr>
          <w:spacing w:val="-20"/>
        </w:rPr>
        <w:t>_______________________________________</w:t>
      </w:r>
      <w:r w:rsidR="00EF4156">
        <w:rPr>
          <w:spacing w:val="-20"/>
        </w:rPr>
        <w:t>___________</w:t>
      </w:r>
      <w:r w:rsidR="00623CBC">
        <w:rPr>
          <w:spacing w:val="-20"/>
        </w:rPr>
        <w:t>_____________________________________________</w:t>
      </w:r>
      <w:r w:rsidR="00EF4156">
        <w:rPr>
          <w:spacing w:val="-20"/>
        </w:rPr>
        <w:t xml:space="preserve"> </w:t>
      </w:r>
      <w:r w:rsidRPr="00D15BE9">
        <w:t>n</w:t>
      </w:r>
      <w:r w:rsidR="00EF4156">
        <w:t xml:space="preserve">. </w:t>
      </w:r>
      <w:r w:rsidRPr="00EF4156">
        <w:rPr>
          <w:spacing w:val="-20"/>
        </w:rPr>
        <w:t>_____</w:t>
      </w:r>
      <w:r w:rsidR="00EF4156">
        <w:rPr>
          <w:spacing w:val="-20"/>
        </w:rPr>
        <w:t>_</w:t>
      </w:r>
    </w:p>
    <w:p w14:paraId="26E4BF98" w14:textId="4056AF8B" w:rsidR="00453CFC" w:rsidRDefault="00453CFC" w:rsidP="00120269">
      <w:pPr>
        <w:pStyle w:val="NormaleGAL"/>
        <w:rPr>
          <w:sz w:val="22"/>
        </w:rPr>
      </w:pPr>
    </w:p>
    <w:p w14:paraId="58993D83" w14:textId="2FA6B5B4" w:rsidR="00453CFC" w:rsidRPr="00453CFC" w:rsidRDefault="00453CFC" w:rsidP="00120269">
      <w:pPr>
        <w:pStyle w:val="NormaleGAL"/>
        <w:rPr>
          <w:rFonts w:ascii="Lato Bold" w:hAnsi="Lato Bold"/>
        </w:rPr>
      </w:pPr>
      <w:r w:rsidRPr="00453CFC">
        <w:t>In qualità di</w:t>
      </w:r>
      <w:r w:rsidRPr="00453CFC">
        <w:rPr>
          <w:rFonts w:ascii="Lato Bold" w:hAnsi="Lato Bold"/>
        </w:rPr>
        <w:t xml:space="preserve"> titolare/legale rappresentante dell’impresa:</w:t>
      </w:r>
    </w:p>
    <w:p w14:paraId="7A596EBA" w14:textId="097644E1" w:rsidR="009F43D4" w:rsidRDefault="00564C32" w:rsidP="009F43D4">
      <w:pPr>
        <w:pStyle w:val="NormaleGAL"/>
        <w:rPr>
          <w:spacing w:val="-20"/>
        </w:rPr>
      </w:pPr>
      <w:r>
        <w:br/>
      </w:r>
      <w:r w:rsidR="009F43D4">
        <w:t xml:space="preserve">Denominazione/Ragione sociale </w:t>
      </w:r>
      <w:r w:rsidR="009F43D4" w:rsidRPr="00EF4156">
        <w:rPr>
          <w:spacing w:val="-20"/>
        </w:rPr>
        <w:t>________________________________________________</w:t>
      </w:r>
      <w:r w:rsidR="009F43D4">
        <w:rPr>
          <w:spacing w:val="-20"/>
        </w:rPr>
        <w:t>______________________</w:t>
      </w:r>
    </w:p>
    <w:p w14:paraId="0CD8DFBC" w14:textId="5E728056" w:rsidR="009F43D4" w:rsidRDefault="009F43D4" w:rsidP="009F43D4">
      <w:pPr>
        <w:pStyle w:val="NormaleGAL"/>
        <w:rPr>
          <w:spacing w:val="-20"/>
        </w:rPr>
      </w:pPr>
      <w:r>
        <w:t xml:space="preserve">Forma giuridica </w:t>
      </w:r>
      <w:r w:rsidRPr="009F43D4">
        <w:rPr>
          <w:spacing w:val="-20"/>
        </w:rPr>
        <w:t>__________________________________________________________________________</w:t>
      </w:r>
      <w:r>
        <w:rPr>
          <w:spacing w:val="-20"/>
        </w:rPr>
        <w:t>________________</w:t>
      </w:r>
    </w:p>
    <w:p w14:paraId="69B23D61" w14:textId="6E89AB26" w:rsidR="009F43D4" w:rsidRDefault="009F43D4" w:rsidP="009F43D4">
      <w:pPr>
        <w:pStyle w:val="NormaleGAL"/>
        <w:rPr>
          <w:spacing w:val="-20"/>
        </w:rPr>
      </w:pPr>
      <w:r>
        <w:t xml:space="preserve">Indirizzo sede legale </w:t>
      </w:r>
      <w:r w:rsidRPr="00EF4156">
        <w:rPr>
          <w:spacing w:val="-20"/>
        </w:rPr>
        <w:t>________________________________________________</w:t>
      </w:r>
      <w:r>
        <w:rPr>
          <w:spacing w:val="-20"/>
        </w:rPr>
        <w:t>____________________________________</w:t>
      </w:r>
    </w:p>
    <w:p w14:paraId="433F730C" w14:textId="77777777" w:rsidR="00564C32" w:rsidRPr="00D15BE9" w:rsidRDefault="00564C32" w:rsidP="00564C32">
      <w:pPr>
        <w:pStyle w:val="NormaleGAL"/>
      </w:pPr>
      <w:r w:rsidRPr="00D15BE9">
        <w:t>Cod. Fiscale</w:t>
      </w:r>
      <w:r>
        <w:t xml:space="preserve"> </w:t>
      </w:r>
      <w:r w:rsidRPr="00EF4156">
        <w:rPr>
          <w:spacing w:val="-20"/>
        </w:rPr>
        <w:t>____________________________________________________________________________</w:t>
      </w:r>
      <w:r>
        <w:rPr>
          <w:spacing w:val="-20"/>
        </w:rPr>
        <w:t>__________________</w:t>
      </w:r>
    </w:p>
    <w:p w14:paraId="0C8C9D2B" w14:textId="77777777" w:rsidR="00564C32" w:rsidRPr="0097553C" w:rsidRDefault="00564C32" w:rsidP="00564C32">
      <w:pPr>
        <w:pStyle w:val="NormaleGAL"/>
        <w:rPr>
          <w:spacing w:val="-20"/>
        </w:rPr>
      </w:pPr>
      <w:r>
        <w:t xml:space="preserve">con </w:t>
      </w:r>
      <w:r w:rsidRPr="00D15BE9">
        <w:t xml:space="preserve">Part. IVA </w:t>
      </w:r>
      <w:r>
        <w:t xml:space="preserve">n° </w:t>
      </w:r>
      <w:r w:rsidRPr="0097553C">
        <w:rPr>
          <w:spacing w:val="-20"/>
        </w:rPr>
        <w:t>______________________________________________</w:t>
      </w:r>
      <w:r>
        <w:rPr>
          <w:spacing w:val="-20"/>
        </w:rPr>
        <w:t>___________________________________________</w:t>
      </w:r>
    </w:p>
    <w:p w14:paraId="3277D428" w14:textId="77777777" w:rsidR="00564C32" w:rsidRPr="00D15BE9" w:rsidRDefault="00564C32" w:rsidP="009F43D4">
      <w:pPr>
        <w:pStyle w:val="NormaleGAL"/>
      </w:pPr>
    </w:p>
    <w:p w14:paraId="6EB9E7BA" w14:textId="3C4DA417" w:rsidR="00564C32" w:rsidRPr="00564C32" w:rsidRDefault="00564C32" w:rsidP="00C64C86">
      <w:pPr>
        <w:pStyle w:val="NormaleGAL"/>
        <w:jc w:val="both"/>
        <w:rPr>
          <w:szCs w:val="24"/>
        </w:rPr>
      </w:pPr>
      <w:r w:rsidRPr="00564C32">
        <w:rPr>
          <w:rFonts w:ascii="Lato Bold" w:hAnsi="Lato Bold"/>
        </w:rPr>
        <w:t>CONTROLLATA</w:t>
      </w:r>
      <w:r w:rsidRPr="00564C32">
        <w:rPr>
          <w:szCs w:val="24"/>
        </w:rPr>
        <w:t xml:space="preserve"> o </w:t>
      </w:r>
      <w:r w:rsidRPr="00564C32">
        <w:rPr>
          <w:rFonts w:ascii="Lato Bold" w:hAnsi="Lato Bold"/>
        </w:rPr>
        <w:t>CONTROLLANTE</w:t>
      </w:r>
      <w:r w:rsidRPr="00564C32">
        <w:rPr>
          <w:szCs w:val="24"/>
        </w:rPr>
        <w:t xml:space="preserve"> dell’impresa/soggetto di diritto privato richiedente </w:t>
      </w:r>
      <w:r w:rsidRPr="00564C32">
        <w:rPr>
          <w:spacing w:val="-20"/>
          <w:szCs w:val="24"/>
        </w:rPr>
        <w:t>________________________________________</w:t>
      </w:r>
      <w:r>
        <w:rPr>
          <w:spacing w:val="-20"/>
          <w:szCs w:val="24"/>
        </w:rPr>
        <w:t>________</w:t>
      </w:r>
      <w:r w:rsidRPr="00564C32">
        <w:rPr>
          <w:spacing w:val="-20"/>
          <w:szCs w:val="24"/>
        </w:rPr>
        <w:t>_</w:t>
      </w:r>
      <w:r w:rsidRPr="00564C32">
        <w:rPr>
          <w:szCs w:val="24"/>
        </w:rPr>
        <w:t xml:space="preserve"> (denominazione/ragione sociale, forma giuridica) </w:t>
      </w:r>
      <w:r w:rsidRPr="00564C32">
        <w:rPr>
          <w:spacing w:val="-20"/>
          <w:szCs w:val="24"/>
        </w:rPr>
        <w:t>____________________________</w:t>
      </w:r>
      <w:r>
        <w:rPr>
          <w:spacing w:val="-20"/>
          <w:szCs w:val="24"/>
        </w:rPr>
        <w:t>_____________________</w:t>
      </w:r>
      <w:r w:rsidR="006C6D9C">
        <w:rPr>
          <w:spacing w:val="-20"/>
          <w:szCs w:val="24"/>
        </w:rPr>
        <w:t>_______</w:t>
      </w:r>
      <w:r>
        <w:rPr>
          <w:szCs w:val="24"/>
        </w:rPr>
        <w:t xml:space="preserve"> </w:t>
      </w:r>
      <w:r w:rsidRPr="00564C32">
        <w:rPr>
          <w:szCs w:val="24"/>
        </w:rPr>
        <w:t xml:space="preserve">in relazione a quanto previsto dal bando del </w:t>
      </w:r>
      <w:r w:rsidR="00C65C54">
        <w:rPr>
          <w:szCs w:val="24"/>
        </w:rPr>
        <w:t>GAL BMG</w:t>
      </w:r>
      <w:r w:rsidRPr="00564C32">
        <w:rPr>
          <w:szCs w:val="24"/>
        </w:rPr>
        <w:t>.</w:t>
      </w:r>
    </w:p>
    <w:p w14:paraId="71C7375F" w14:textId="77777777" w:rsidR="005C27F7" w:rsidRDefault="005C27F7" w:rsidP="00C64C86">
      <w:pPr>
        <w:widowControl/>
        <w:suppressAutoHyphens w:val="0"/>
        <w:spacing w:before="160" w:after="160"/>
        <w:jc w:val="both"/>
        <w:rPr>
          <w:rFonts w:ascii="Lato Light" w:eastAsiaTheme="minorHAnsi" w:hAnsi="Lato Light" w:cstheme="minorBidi"/>
          <w:color w:val="000000" w:themeColor="text1"/>
          <w:sz w:val="24"/>
          <w:szCs w:val="22"/>
          <w:lang w:eastAsia="en-US"/>
        </w:rPr>
      </w:pPr>
      <w:r w:rsidRPr="005C27F7">
        <w:rPr>
          <w:rFonts w:ascii="Lato Bold" w:eastAsiaTheme="minorHAnsi" w:hAnsi="Lato Bold" w:cstheme="minorBidi"/>
          <w:color w:val="000000" w:themeColor="text1"/>
          <w:sz w:val="24"/>
          <w:szCs w:val="22"/>
          <w:lang w:eastAsia="en-US"/>
        </w:rPr>
        <w:t>Per la concessione di</w:t>
      </w:r>
      <w:r w:rsidRPr="005C27F7">
        <w:rPr>
          <w:rFonts w:ascii="Lato Light" w:eastAsiaTheme="minorHAnsi" w:hAnsi="Lato Light" w:cstheme="minorBidi"/>
          <w:color w:val="000000" w:themeColor="text1"/>
          <w:sz w:val="24"/>
          <w:szCs w:val="22"/>
          <w:lang w:eastAsia="en-US"/>
        </w:rPr>
        <w:t xml:space="preserve"> </w:t>
      </w:r>
      <w:r w:rsidRPr="005C27F7">
        <w:rPr>
          <w:rFonts w:ascii="Lato Bold" w:eastAsiaTheme="minorHAnsi" w:hAnsi="Lato Bold" w:cstheme="minorBidi"/>
          <w:color w:val="000000" w:themeColor="text1"/>
          <w:sz w:val="24"/>
          <w:szCs w:val="22"/>
          <w:lang w:eastAsia="en-US"/>
        </w:rPr>
        <w:t xml:space="preserve">aiuti «de minimis» di cui al Regolamento (UE) n. 1407/2013 </w:t>
      </w:r>
      <w:r w:rsidRPr="005C27F7">
        <w:rPr>
          <w:rFonts w:ascii="Lato Light" w:eastAsiaTheme="minorHAnsi" w:hAnsi="Lato Light" w:cstheme="minorBidi"/>
          <w:color w:val="000000" w:themeColor="text1"/>
          <w:sz w:val="24"/>
          <w:szCs w:val="22"/>
          <w:lang w:eastAsia="en-US"/>
        </w:rPr>
        <w:t>della Commissione del 18 dicembre 2013</w:t>
      </w:r>
      <w:r>
        <w:rPr>
          <w:rFonts w:ascii="Lato Light" w:eastAsiaTheme="minorHAnsi" w:hAnsi="Lato Light" w:cstheme="minorBidi"/>
          <w:color w:val="000000" w:themeColor="text1"/>
          <w:sz w:val="24"/>
          <w:szCs w:val="22"/>
          <w:lang w:eastAsia="en-US"/>
        </w:rPr>
        <w:t>.</w:t>
      </w:r>
    </w:p>
    <w:p w14:paraId="565E466E" w14:textId="77777777" w:rsidR="005C27F7" w:rsidRPr="005C27F7" w:rsidRDefault="005C27F7" w:rsidP="005C27F7">
      <w:pPr>
        <w:widowControl/>
        <w:suppressAutoHyphens w:val="0"/>
        <w:spacing w:before="240" w:after="160"/>
        <w:rPr>
          <w:rFonts w:ascii="Lato Light" w:eastAsiaTheme="minorHAnsi" w:hAnsi="Lato Light" w:cstheme="minorBidi"/>
          <w:color w:val="000000" w:themeColor="text1"/>
          <w:sz w:val="24"/>
          <w:szCs w:val="22"/>
          <w:lang w:eastAsia="en-US"/>
        </w:rPr>
      </w:pPr>
      <w:r w:rsidRPr="005C27F7">
        <w:rPr>
          <w:rFonts w:ascii="Lato Light" w:eastAsiaTheme="minorHAnsi" w:hAnsi="Lato Light" w:cstheme="minorBidi"/>
          <w:color w:val="000000" w:themeColor="text1"/>
          <w:sz w:val="24"/>
          <w:szCs w:val="22"/>
          <w:lang w:eastAsia="en-US"/>
        </w:rPr>
        <w:lastRenderedPageBreak/>
        <w:t xml:space="preserve">Nel rispetto di quanto previsto dai seguenti </w:t>
      </w:r>
      <w:r w:rsidRPr="005C27F7">
        <w:rPr>
          <w:rFonts w:ascii="Lato Bold" w:eastAsiaTheme="minorHAnsi" w:hAnsi="Lato Bold" w:cstheme="minorBidi"/>
          <w:color w:val="000000" w:themeColor="text1"/>
          <w:sz w:val="24"/>
          <w:szCs w:val="22"/>
          <w:lang w:eastAsia="en-US"/>
        </w:rPr>
        <w:t>Regolamenti della Commissione</w:t>
      </w:r>
      <w:r w:rsidRPr="005C27F7">
        <w:rPr>
          <w:rFonts w:ascii="Lato Light" w:eastAsiaTheme="minorHAnsi" w:hAnsi="Lato Light" w:cstheme="minorBidi"/>
          <w:color w:val="000000" w:themeColor="text1"/>
          <w:sz w:val="24"/>
          <w:szCs w:val="22"/>
          <w:lang w:eastAsia="en-US"/>
        </w:rPr>
        <w:t xml:space="preserve">: </w:t>
      </w:r>
    </w:p>
    <w:p w14:paraId="79C0BCC1" w14:textId="0AB92DAB" w:rsidR="005C27F7" w:rsidRPr="005C27F7" w:rsidRDefault="005C27F7" w:rsidP="005C27F7">
      <w:pPr>
        <w:widowControl/>
        <w:numPr>
          <w:ilvl w:val="0"/>
          <w:numId w:val="41"/>
        </w:numPr>
        <w:suppressAutoHyphens w:val="0"/>
        <w:spacing w:before="100" w:after="100"/>
        <w:ind w:left="357" w:hanging="357"/>
        <w:rPr>
          <w:rFonts w:ascii="Lato Light" w:eastAsiaTheme="minorHAnsi" w:hAnsi="Lato Light" w:cstheme="minorBidi"/>
          <w:color w:val="000000" w:themeColor="text1"/>
          <w:sz w:val="24"/>
          <w:szCs w:val="22"/>
          <w:lang w:eastAsia="en-US"/>
        </w:rPr>
      </w:pPr>
      <w:r w:rsidRPr="005C27F7">
        <w:rPr>
          <w:rFonts w:ascii="Lato Light" w:eastAsiaTheme="minorHAnsi" w:hAnsi="Lato Light" w:cstheme="minorBidi"/>
          <w:color w:val="000000" w:themeColor="text1"/>
          <w:sz w:val="24"/>
          <w:szCs w:val="22"/>
          <w:lang w:eastAsia="en-US"/>
        </w:rPr>
        <w:t xml:space="preserve">Regolamento n. 1407/2013 </w:t>
      </w:r>
      <w:r w:rsidRPr="005C27F7">
        <w:rPr>
          <w:rFonts w:ascii="Lato Light" w:eastAsiaTheme="minorHAnsi" w:hAnsi="Lato Light" w:cstheme="minorBidi"/>
          <w:i/>
          <w:iCs/>
          <w:color w:val="000000" w:themeColor="text1"/>
          <w:sz w:val="24"/>
          <w:szCs w:val="22"/>
          <w:lang w:eastAsia="en-US"/>
        </w:rPr>
        <w:t>de minimis</w:t>
      </w:r>
      <w:r w:rsidRPr="005C27F7">
        <w:rPr>
          <w:rFonts w:ascii="Lato Light" w:eastAsiaTheme="minorHAnsi" w:hAnsi="Lato Light" w:cstheme="minorBidi"/>
          <w:color w:val="000000" w:themeColor="text1"/>
          <w:sz w:val="24"/>
          <w:szCs w:val="22"/>
          <w:lang w:eastAsia="en-US"/>
        </w:rPr>
        <w:t xml:space="preserve"> generale </w:t>
      </w:r>
    </w:p>
    <w:p w14:paraId="72162D4C" w14:textId="303C39AE" w:rsidR="005C27F7" w:rsidRPr="005C27F7" w:rsidRDefault="005C27F7" w:rsidP="005C27F7">
      <w:pPr>
        <w:widowControl/>
        <w:numPr>
          <w:ilvl w:val="0"/>
          <w:numId w:val="41"/>
        </w:numPr>
        <w:suppressAutoHyphens w:val="0"/>
        <w:spacing w:before="100" w:after="100"/>
        <w:ind w:left="357" w:hanging="357"/>
        <w:rPr>
          <w:rFonts w:ascii="Lato Light" w:eastAsiaTheme="minorHAnsi" w:hAnsi="Lato Light" w:cstheme="minorBidi"/>
          <w:color w:val="000000" w:themeColor="text1"/>
          <w:sz w:val="24"/>
          <w:szCs w:val="22"/>
          <w:lang w:eastAsia="en-US"/>
        </w:rPr>
      </w:pPr>
      <w:r w:rsidRPr="005C27F7">
        <w:rPr>
          <w:rFonts w:ascii="Lato Light" w:eastAsiaTheme="minorHAnsi" w:hAnsi="Lato Light" w:cstheme="minorBidi"/>
          <w:color w:val="000000" w:themeColor="text1"/>
          <w:sz w:val="24"/>
          <w:szCs w:val="22"/>
          <w:lang w:eastAsia="en-US"/>
        </w:rPr>
        <w:t xml:space="preserve">Regolamento n. 1408/2013 </w:t>
      </w:r>
      <w:r w:rsidRPr="005C27F7">
        <w:rPr>
          <w:rFonts w:ascii="Lato Light" w:eastAsiaTheme="minorHAnsi" w:hAnsi="Lato Light" w:cstheme="minorBidi"/>
          <w:i/>
          <w:iCs/>
          <w:color w:val="000000" w:themeColor="text1"/>
          <w:sz w:val="24"/>
          <w:szCs w:val="22"/>
          <w:lang w:eastAsia="en-US"/>
        </w:rPr>
        <w:t>de minimis</w:t>
      </w:r>
      <w:r w:rsidRPr="005C27F7">
        <w:rPr>
          <w:rFonts w:ascii="Lato Light" w:eastAsiaTheme="minorHAnsi" w:hAnsi="Lato Light" w:cstheme="minorBidi"/>
          <w:color w:val="000000" w:themeColor="text1"/>
          <w:sz w:val="24"/>
          <w:szCs w:val="22"/>
          <w:lang w:eastAsia="en-US"/>
        </w:rPr>
        <w:t xml:space="preserve"> agricoltura </w:t>
      </w:r>
    </w:p>
    <w:p w14:paraId="57D4C01B" w14:textId="117D8E6C" w:rsidR="005C27F7" w:rsidRPr="005C27F7" w:rsidRDefault="005C27F7" w:rsidP="005C27F7">
      <w:pPr>
        <w:widowControl/>
        <w:numPr>
          <w:ilvl w:val="0"/>
          <w:numId w:val="41"/>
        </w:numPr>
        <w:suppressAutoHyphens w:val="0"/>
        <w:spacing w:before="100" w:after="100"/>
        <w:ind w:left="357" w:hanging="357"/>
        <w:rPr>
          <w:rFonts w:ascii="Lato Light" w:eastAsiaTheme="minorHAnsi" w:hAnsi="Lato Light" w:cstheme="minorBidi"/>
          <w:color w:val="000000" w:themeColor="text1"/>
          <w:sz w:val="24"/>
          <w:szCs w:val="22"/>
          <w:lang w:eastAsia="en-US"/>
        </w:rPr>
      </w:pPr>
      <w:r w:rsidRPr="005C27F7">
        <w:rPr>
          <w:rFonts w:ascii="Lato Light" w:eastAsiaTheme="minorHAnsi" w:hAnsi="Lato Light" w:cstheme="minorBidi"/>
          <w:color w:val="000000" w:themeColor="text1"/>
          <w:sz w:val="24"/>
          <w:szCs w:val="22"/>
          <w:lang w:eastAsia="en-US"/>
        </w:rPr>
        <w:t xml:space="preserve">Regolamento n. 717/2014. </w:t>
      </w:r>
      <w:r w:rsidRPr="005C27F7">
        <w:rPr>
          <w:rFonts w:ascii="Lato Light" w:eastAsiaTheme="minorHAnsi" w:hAnsi="Lato Light" w:cstheme="minorBidi"/>
          <w:i/>
          <w:iCs/>
          <w:color w:val="000000" w:themeColor="text1"/>
          <w:sz w:val="24"/>
          <w:szCs w:val="22"/>
          <w:lang w:eastAsia="en-US"/>
        </w:rPr>
        <w:t>de minimis</w:t>
      </w:r>
      <w:r w:rsidRPr="005C27F7">
        <w:rPr>
          <w:rFonts w:ascii="Lato Light" w:eastAsiaTheme="minorHAnsi" w:hAnsi="Lato Light" w:cstheme="minorBidi"/>
          <w:color w:val="000000" w:themeColor="text1"/>
          <w:sz w:val="24"/>
          <w:szCs w:val="22"/>
          <w:lang w:eastAsia="en-US"/>
        </w:rPr>
        <w:t xml:space="preserve"> pesca </w:t>
      </w:r>
    </w:p>
    <w:p w14:paraId="54368019" w14:textId="77777777" w:rsidR="00E946D0" w:rsidRDefault="005C27F7" w:rsidP="00E946D0">
      <w:pPr>
        <w:widowControl/>
        <w:numPr>
          <w:ilvl w:val="0"/>
          <w:numId w:val="41"/>
        </w:numPr>
        <w:suppressAutoHyphens w:val="0"/>
        <w:spacing w:before="100" w:after="100"/>
        <w:ind w:left="357" w:hanging="357"/>
        <w:rPr>
          <w:rFonts w:ascii="Lato Light" w:eastAsiaTheme="minorHAnsi" w:hAnsi="Lato Light" w:cstheme="minorBidi"/>
          <w:color w:val="000000" w:themeColor="text1"/>
          <w:sz w:val="24"/>
          <w:szCs w:val="22"/>
          <w:lang w:eastAsia="en-US"/>
        </w:rPr>
      </w:pPr>
      <w:r w:rsidRPr="005C27F7">
        <w:rPr>
          <w:rFonts w:ascii="Lato Light" w:eastAsiaTheme="minorHAnsi" w:hAnsi="Lato Light" w:cstheme="minorBidi"/>
          <w:color w:val="000000" w:themeColor="text1"/>
          <w:sz w:val="24"/>
          <w:szCs w:val="22"/>
          <w:lang w:eastAsia="en-US"/>
        </w:rPr>
        <w:t xml:space="preserve">Regolamento n. 360/2012 </w:t>
      </w:r>
      <w:r w:rsidRPr="005C27F7">
        <w:rPr>
          <w:rFonts w:ascii="Lato Light" w:eastAsiaTheme="minorHAnsi" w:hAnsi="Lato Light" w:cstheme="minorBidi"/>
          <w:i/>
          <w:iCs/>
          <w:color w:val="000000" w:themeColor="text1"/>
          <w:sz w:val="24"/>
          <w:szCs w:val="22"/>
          <w:lang w:eastAsia="en-US"/>
        </w:rPr>
        <w:t>de minimis</w:t>
      </w:r>
      <w:r w:rsidRPr="005C27F7">
        <w:rPr>
          <w:rFonts w:ascii="Lato Light" w:eastAsiaTheme="minorHAnsi" w:hAnsi="Lato Light" w:cstheme="minorBidi"/>
          <w:color w:val="000000" w:themeColor="text1"/>
          <w:sz w:val="24"/>
          <w:szCs w:val="22"/>
          <w:lang w:eastAsia="en-US"/>
        </w:rPr>
        <w:t xml:space="preserve"> SIEG</w:t>
      </w:r>
    </w:p>
    <w:p w14:paraId="0FBF20A5" w14:textId="77777777" w:rsidR="00E946D0" w:rsidRDefault="00E946D0" w:rsidP="00E946D0">
      <w:pPr>
        <w:widowControl/>
        <w:suppressAutoHyphens w:val="0"/>
        <w:spacing w:before="240" w:after="160"/>
        <w:rPr>
          <w:rFonts w:ascii="Lato Light" w:eastAsiaTheme="minorHAnsi" w:hAnsi="Lato Light" w:cstheme="minorBidi"/>
          <w:color w:val="000000" w:themeColor="text1"/>
          <w:sz w:val="24"/>
          <w:szCs w:val="22"/>
          <w:lang w:eastAsia="en-US"/>
        </w:rPr>
      </w:pPr>
      <w:r w:rsidRPr="00E946D0">
        <w:rPr>
          <w:rFonts w:ascii="Lato Bold" w:eastAsiaTheme="minorHAnsi" w:hAnsi="Lato Bold" w:cstheme="minorBidi"/>
          <w:color w:val="000000" w:themeColor="text1"/>
          <w:sz w:val="24"/>
          <w:szCs w:val="22"/>
          <w:lang w:eastAsia="en-US"/>
        </w:rPr>
        <w:t>CONSAPEVOLE</w:t>
      </w:r>
      <w:r w:rsidRPr="00E946D0">
        <w:rPr>
          <w:rFonts w:ascii="Lato Light" w:eastAsiaTheme="minorHAnsi" w:hAnsi="Lato Light" w:cstheme="minorBidi"/>
          <w:color w:val="000000" w:themeColor="text1"/>
          <w:sz w:val="24"/>
          <w:szCs w:val="22"/>
          <w:lang w:eastAsia="en-US"/>
        </w:rPr>
        <w:t xml:space="preserve"> </w:t>
      </w:r>
      <w:r w:rsidRPr="00E946D0">
        <w:rPr>
          <w:rFonts w:ascii="Lato Bold" w:eastAsiaTheme="minorHAnsi" w:hAnsi="Lato Bold" w:cstheme="minorBidi"/>
          <w:color w:val="000000" w:themeColor="text1"/>
          <w:sz w:val="24"/>
          <w:szCs w:val="22"/>
          <w:lang w:eastAsia="en-US"/>
        </w:rPr>
        <w:t>delle responsabilità anche penali assunte</w:t>
      </w:r>
      <w:r w:rsidRPr="00E946D0">
        <w:rPr>
          <w:rFonts w:ascii="Lato Light" w:eastAsiaTheme="minorHAnsi" w:hAnsi="Lato Light" w:cstheme="minorBidi"/>
          <w:color w:val="000000" w:themeColor="text1"/>
          <w:sz w:val="24"/>
          <w:szCs w:val="22"/>
          <w:lang w:eastAsia="en-US"/>
        </w:rPr>
        <w:t xml:space="preserve"> in caso di rilascio di dichiarazioni mendaci, formazione di atti falsi e loro uso e della </w:t>
      </w:r>
      <w:r w:rsidRPr="00E946D0">
        <w:rPr>
          <w:rFonts w:ascii="Lato Bold" w:eastAsiaTheme="minorHAnsi" w:hAnsi="Lato Bold" w:cstheme="minorBidi"/>
          <w:color w:val="000000" w:themeColor="text1"/>
          <w:sz w:val="24"/>
          <w:szCs w:val="22"/>
          <w:lang w:eastAsia="en-US"/>
        </w:rPr>
        <w:t>conseguente decadenza dai benefici</w:t>
      </w:r>
      <w:r w:rsidRPr="00E946D0">
        <w:rPr>
          <w:rFonts w:ascii="Lato Light" w:eastAsiaTheme="minorHAnsi" w:hAnsi="Lato Light" w:cstheme="minorBidi"/>
          <w:color w:val="000000" w:themeColor="text1"/>
          <w:sz w:val="24"/>
          <w:szCs w:val="22"/>
          <w:lang w:eastAsia="en-US"/>
        </w:rPr>
        <w:t xml:space="preserve"> concessi sulla base di una dichiarazione non veritiera, ai sensi degli articoli 75 e 76 del decreto del Presidente della Repubblica 28 dicembre 2000, n. 445</w:t>
      </w:r>
      <w:r>
        <w:rPr>
          <w:rFonts w:ascii="Lato Light" w:eastAsiaTheme="minorHAnsi" w:hAnsi="Lato Light" w:cstheme="minorBidi"/>
          <w:color w:val="000000" w:themeColor="text1"/>
          <w:sz w:val="24"/>
          <w:szCs w:val="22"/>
          <w:lang w:eastAsia="en-US"/>
        </w:rPr>
        <w:t>,</w:t>
      </w:r>
    </w:p>
    <w:p w14:paraId="4B85CBC9" w14:textId="77777777" w:rsidR="00E946D0" w:rsidRDefault="00E946D0" w:rsidP="00E946D0">
      <w:pPr>
        <w:widowControl/>
        <w:suppressAutoHyphens w:val="0"/>
        <w:spacing w:before="240" w:after="160"/>
        <w:rPr>
          <w:rFonts w:ascii="Lato Bold" w:eastAsiaTheme="minorHAnsi" w:hAnsi="Lato Bold" w:cstheme="minorBidi"/>
          <w:color w:val="000000" w:themeColor="text1"/>
          <w:sz w:val="24"/>
          <w:szCs w:val="22"/>
          <w:lang w:eastAsia="en-US"/>
        </w:rPr>
      </w:pPr>
      <w:r w:rsidRPr="00E946D0">
        <w:rPr>
          <w:rFonts w:ascii="Lato Bold" w:eastAsiaTheme="minorHAnsi" w:hAnsi="Lato Bold" w:cstheme="minorBidi"/>
          <w:color w:val="000000" w:themeColor="text1"/>
          <w:sz w:val="24"/>
          <w:szCs w:val="22"/>
          <w:lang w:eastAsia="en-US"/>
        </w:rPr>
        <w:t>DICHIARA</w:t>
      </w:r>
    </w:p>
    <w:p w14:paraId="59959687" w14:textId="548AE65D" w:rsidR="00E946D0" w:rsidRPr="00E946D0" w:rsidRDefault="00E946D0" w:rsidP="00E946D0">
      <w:pPr>
        <w:widowControl/>
        <w:numPr>
          <w:ilvl w:val="0"/>
          <w:numId w:val="43"/>
        </w:numPr>
        <w:suppressAutoHyphens w:val="0"/>
        <w:spacing w:before="240" w:after="160"/>
        <w:rPr>
          <w:rFonts w:ascii="Lato Light" w:eastAsiaTheme="minorHAnsi" w:hAnsi="Lato Light" w:cstheme="minorBidi"/>
          <w:color w:val="000000" w:themeColor="text1"/>
          <w:sz w:val="24"/>
          <w:szCs w:val="22"/>
          <w:lang w:eastAsia="en-US"/>
        </w:rPr>
      </w:pPr>
      <w:r w:rsidRPr="00E946D0">
        <w:rPr>
          <w:rFonts w:ascii="Lato Light" w:eastAsiaTheme="minorHAnsi" w:hAnsi="Lato Light" w:cstheme="minorBidi"/>
          <w:color w:val="000000" w:themeColor="text1"/>
          <w:sz w:val="24"/>
          <w:szCs w:val="22"/>
          <w:lang w:eastAsia="en-US"/>
        </w:rPr>
        <w:t xml:space="preserve">Che l’esercizio finanziario (anno fiscale) dell’impresa/soggetto di diritto privato rappresentata inizia il </w:t>
      </w:r>
      <w:r w:rsidR="0075631F">
        <w:rPr>
          <w:rFonts w:ascii="Lato Light" w:eastAsiaTheme="minorHAnsi" w:hAnsi="Lato Light" w:cstheme="minorBidi"/>
          <w:color w:val="000000" w:themeColor="text1"/>
          <w:sz w:val="24"/>
          <w:szCs w:val="22"/>
          <w:lang w:eastAsia="en-US"/>
        </w:rPr>
        <w:t>__/__/____</w:t>
      </w:r>
      <w:r w:rsidRPr="00E946D0">
        <w:rPr>
          <w:rFonts w:ascii="Lato Light" w:eastAsiaTheme="minorHAnsi" w:hAnsi="Lato Light" w:cstheme="minorBidi"/>
          <w:color w:val="000000" w:themeColor="text1"/>
          <w:sz w:val="24"/>
          <w:szCs w:val="22"/>
          <w:lang w:eastAsia="en-US"/>
        </w:rPr>
        <w:t xml:space="preserve"> e termina il </w:t>
      </w:r>
      <w:r w:rsidR="0075631F">
        <w:rPr>
          <w:rFonts w:ascii="Lato Light" w:eastAsiaTheme="minorHAnsi" w:hAnsi="Lato Light" w:cstheme="minorBidi"/>
          <w:color w:val="000000" w:themeColor="text1"/>
          <w:sz w:val="24"/>
          <w:szCs w:val="22"/>
          <w:lang w:eastAsia="en-US"/>
        </w:rPr>
        <w:t>__/__/___</w:t>
      </w:r>
      <w:r w:rsidRPr="00E946D0">
        <w:rPr>
          <w:rFonts w:ascii="Lato Light" w:eastAsiaTheme="minorHAnsi" w:hAnsi="Lato Light" w:cstheme="minorBidi"/>
          <w:color w:val="000000" w:themeColor="text1"/>
          <w:sz w:val="24"/>
          <w:szCs w:val="22"/>
          <w:lang w:eastAsia="en-US"/>
        </w:rPr>
        <w:t xml:space="preserve">; </w:t>
      </w:r>
    </w:p>
    <w:p w14:paraId="1B4A25F3" w14:textId="77777777" w:rsidR="0075631F" w:rsidRPr="00B5306E" w:rsidRDefault="0075631F" w:rsidP="0075631F">
      <w:pPr>
        <w:pStyle w:val="NormaleGAL"/>
        <w:numPr>
          <w:ilvl w:val="0"/>
          <w:numId w:val="38"/>
        </w:numPr>
        <w:rPr>
          <w:sz w:val="22"/>
        </w:rPr>
      </w:pPr>
      <w:r w:rsidRPr="00B5306E">
        <w:rPr>
          <w:sz w:val="22"/>
        </w:rPr>
        <w:t>Che al richiedente:</w:t>
      </w:r>
    </w:p>
    <w:p w14:paraId="069EA9BB" w14:textId="77777777" w:rsidR="0075631F" w:rsidRPr="00AA26A8" w:rsidRDefault="0075631F" w:rsidP="0075631F">
      <w:pPr>
        <w:numPr>
          <w:ilvl w:val="0"/>
          <w:numId w:val="16"/>
        </w:numPr>
        <w:tabs>
          <w:tab w:val="left" w:pos="1080"/>
        </w:tabs>
        <w:spacing w:line="264" w:lineRule="auto"/>
        <w:ind w:left="714" w:hanging="357"/>
        <w:rPr>
          <w:rFonts w:ascii="Lato Light" w:eastAsia="Arial" w:hAnsi="Lato Light" w:cs="Arial"/>
          <w:sz w:val="22"/>
          <w:szCs w:val="22"/>
        </w:rPr>
      </w:pPr>
      <w:r w:rsidRPr="00AA26A8">
        <w:rPr>
          <w:rFonts w:ascii="Lato Bold" w:eastAsiaTheme="minorHAnsi" w:hAnsi="Lato Bold" w:cstheme="minorBidi"/>
          <w:sz w:val="22"/>
          <w:szCs w:val="22"/>
          <w:lang w:eastAsia="en-US"/>
        </w:rPr>
        <w:t>NON È STATO CONCESSO</w:t>
      </w:r>
      <w:r w:rsidRPr="00AA26A8">
        <w:rPr>
          <w:rFonts w:ascii="Lato Light" w:eastAsia="Arial" w:hAnsi="Lato Light" w:cs="Arial"/>
          <w:sz w:val="22"/>
          <w:szCs w:val="22"/>
        </w:rPr>
        <w:t xml:space="preserve"> nell’esercizio finanziario corrente e nei due esercizi finanziari precedenti alcun aiuto «de minimis», tenuto conto anche delle disposizioni relative a fusioni/acquisizioni o scissioni (articolo 3, commi 8 e 9 del Reg. (UE) 1407/2013);</w:t>
      </w:r>
    </w:p>
    <w:p w14:paraId="0FE2253B" w14:textId="01A4CEC3" w:rsidR="0075631F" w:rsidRPr="00AA26A8" w:rsidRDefault="0075631F" w:rsidP="0075631F">
      <w:pPr>
        <w:numPr>
          <w:ilvl w:val="0"/>
          <w:numId w:val="16"/>
        </w:numPr>
        <w:tabs>
          <w:tab w:val="left" w:pos="1080"/>
        </w:tabs>
        <w:spacing w:line="264" w:lineRule="auto"/>
        <w:ind w:left="714" w:hanging="357"/>
        <w:rPr>
          <w:rFonts w:ascii="Lato Light" w:eastAsia="Arial" w:hAnsi="Lato Light" w:cs="Arial"/>
          <w:sz w:val="22"/>
          <w:szCs w:val="22"/>
        </w:rPr>
      </w:pPr>
      <w:r w:rsidRPr="00AA26A8">
        <w:rPr>
          <w:rFonts w:ascii="Lato Bold" w:eastAsiaTheme="minorHAnsi" w:hAnsi="Lato Bold" w:cstheme="minorBidi"/>
          <w:sz w:val="22"/>
          <w:szCs w:val="22"/>
          <w:lang w:eastAsia="en-US"/>
        </w:rPr>
        <w:t>SONO STATI CONCESSI</w:t>
      </w:r>
      <w:r w:rsidRPr="00AA26A8">
        <w:rPr>
          <w:rFonts w:ascii="Lato Light" w:eastAsia="Arial" w:hAnsi="Lato Light" w:cs="Arial"/>
          <w:sz w:val="22"/>
          <w:szCs w:val="22"/>
        </w:rPr>
        <w:t xml:space="preserve"> nell’esercizio finanziario corrente e nei due esercizi finanziari precedenti i seguenti aiuti «de minimis», tenuto conto anche delle disposizioni relative a fusioni/acquisizioni o scissioni (articolo 3, commi 8 e 9 del Reg. (UE) 1407/2013): </w:t>
      </w:r>
    </w:p>
    <w:p w14:paraId="4D3EF4AF" w14:textId="77777777" w:rsidR="0075631F" w:rsidRPr="00B5306E" w:rsidRDefault="0075631F" w:rsidP="0075631F">
      <w:pPr>
        <w:pStyle w:val="NormaleGAL"/>
        <w:ind w:left="360"/>
        <w:rPr>
          <w:sz w:val="22"/>
        </w:rPr>
      </w:pPr>
      <w:r w:rsidRPr="00B5306E">
        <w:rPr>
          <w:sz w:val="22"/>
        </w:rPr>
        <w:t>(Aggiungere righe se necessario)</w:t>
      </w:r>
    </w:p>
    <w:tbl>
      <w:tblPr>
        <w:tblStyle w:val="Grigliatabella"/>
        <w:tblW w:w="5000" w:type="pct"/>
        <w:tblBorders>
          <w:top w:val="single" w:sz="4" w:space="0" w:color="DBAECF"/>
          <w:left w:val="single" w:sz="4" w:space="0" w:color="DBAECF"/>
          <w:bottom w:val="single" w:sz="4" w:space="0" w:color="DBAECF"/>
          <w:right w:val="single" w:sz="4" w:space="0" w:color="DBAECF"/>
          <w:insideH w:val="single" w:sz="4" w:space="0" w:color="DBAECF"/>
          <w:insideV w:val="single" w:sz="4" w:space="0" w:color="DBAECF"/>
        </w:tblBorders>
        <w:tblLayout w:type="fixed"/>
        <w:tblLook w:val="04A0" w:firstRow="1" w:lastRow="0" w:firstColumn="1" w:lastColumn="0" w:noHBand="0" w:noVBand="1"/>
      </w:tblPr>
      <w:tblGrid>
        <w:gridCol w:w="271"/>
        <w:gridCol w:w="1462"/>
        <w:gridCol w:w="1331"/>
        <w:gridCol w:w="1610"/>
        <w:gridCol w:w="1600"/>
        <w:gridCol w:w="1092"/>
        <w:gridCol w:w="1134"/>
        <w:gridCol w:w="1128"/>
      </w:tblGrid>
      <w:tr w:rsidR="0075631F" w:rsidRPr="005E79C3" w14:paraId="16BA4C25" w14:textId="77777777" w:rsidTr="00174071">
        <w:trPr>
          <w:trHeight w:val="1725"/>
        </w:trPr>
        <w:tc>
          <w:tcPr>
            <w:tcW w:w="141" w:type="pct"/>
            <w:vMerge w:val="restart"/>
            <w:shd w:val="clear" w:color="auto" w:fill="B75C9E"/>
            <w:vAlign w:val="center"/>
          </w:tcPr>
          <w:p w14:paraId="033DCA86" w14:textId="77777777" w:rsidR="0075631F" w:rsidRPr="005E79C3" w:rsidRDefault="0075631F" w:rsidP="00174071">
            <w:pPr>
              <w:rPr>
                <w:rFonts w:ascii="Lato Bold" w:hAnsi="Lato Bold" w:cs="Arial"/>
                <w:bCs/>
                <w:color w:val="FFFFFF" w:themeColor="background1"/>
                <w:sz w:val="20"/>
                <w:szCs w:val="20"/>
              </w:rPr>
            </w:pPr>
          </w:p>
        </w:tc>
        <w:tc>
          <w:tcPr>
            <w:tcW w:w="759" w:type="pct"/>
            <w:vMerge w:val="restart"/>
            <w:shd w:val="clear" w:color="auto" w:fill="B75C9E"/>
            <w:vAlign w:val="center"/>
          </w:tcPr>
          <w:p w14:paraId="748F2E33" w14:textId="77777777" w:rsidR="0075631F" w:rsidRPr="005E79C3" w:rsidRDefault="0075631F" w:rsidP="00174071">
            <w:pPr>
              <w:rPr>
                <w:rFonts w:ascii="Lato Bold" w:hAnsi="Lato Bold" w:cs="Arial"/>
                <w:bCs/>
                <w:color w:val="FFFFFF" w:themeColor="background1"/>
                <w:sz w:val="20"/>
                <w:szCs w:val="20"/>
              </w:rPr>
            </w:pPr>
            <w:r w:rsidRPr="005E79C3">
              <w:rPr>
                <w:rFonts w:ascii="Lato Bold" w:hAnsi="Lato Bold" w:cs="Arial"/>
                <w:bCs/>
                <w:color w:val="FFFFFF" w:themeColor="background1"/>
                <w:sz w:val="20"/>
                <w:szCs w:val="20"/>
              </w:rPr>
              <w:t xml:space="preserve">Impresa cui è stato concesso il </w:t>
            </w:r>
            <w:r w:rsidRPr="00F97B51">
              <w:rPr>
                <w:rFonts w:ascii="Lato Bold" w:hAnsi="Lato Bold" w:cs="Arial"/>
                <w:bCs/>
                <w:i/>
                <w:iCs/>
                <w:color w:val="FFFFFF" w:themeColor="background1"/>
                <w:sz w:val="20"/>
                <w:szCs w:val="20"/>
              </w:rPr>
              <w:t>de minimis</w:t>
            </w:r>
          </w:p>
        </w:tc>
        <w:tc>
          <w:tcPr>
            <w:tcW w:w="691" w:type="pct"/>
            <w:vMerge w:val="restart"/>
            <w:shd w:val="clear" w:color="auto" w:fill="B75C9E"/>
            <w:vAlign w:val="center"/>
          </w:tcPr>
          <w:p w14:paraId="33EC4B39" w14:textId="77777777" w:rsidR="0075631F" w:rsidRPr="005E79C3" w:rsidRDefault="0075631F" w:rsidP="00174071">
            <w:pPr>
              <w:rPr>
                <w:rFonts w:ascii="Lato Bold" w:hAnsi="Lato Bold" w:cs="Arial"/>
                <w:bCs/>
                <w:color w:val="FFFFFF" w:themeColor="background1"/>
                <w:sz w:val="20"/>
                <w:szCs w:val="20"/>
              </w:rPr>
            </w:pPr>
            <w:r w:rsidRPr="005E79C3">
              <w:rPr>
                <w:rFonts w:ascii="Lato Bold" w:hAnsi="Lato Bold" w:cs="Arial"/>
                <w:bCs/>
                <w:color w:val="FFFFFF" w:themeColor="background1"/>
                <w:sz w:val="20"/>
                <w:szCs w:val="20"/>
              </w:rPr>
              <w:t>Ente concedente</w:t>
            </w:r>
          </w:p>
        </w:tc>
        <w:tc>
          <w:tcPr>
            <w:tcW w:w="836" w:type="pct"/>
            <w:vMerge w:val="restart"/>
            <w:shd w:val="clear" w:color="auto" w:fill="B75C9E"/>
            <w:vAlign w:val="center"/>
          </w:tcPr>
          <w:p w14:paraId="0B0E9B75" w14:textId="77777777" w:rsidR="0075631F" w:rsidRPr="005E79C3" w:rsidRDefault="0075631F" w:rsidP="00174071">
            <w:pPr>
              <w:rPr>
                <w:rFonts w:ascii="Lato Bold" w:hAnsi="Lato Bold" w:cs="Arial"/>
                <w:bCs/>
                <w:color w:val="FFFFFF" w:themeColor="background1"/>
                <w:sz w:val="20"/>
                <w:szCs w:val="20"/>
              </w:rPr>
            </w:pPr>
            <w:r w:rsidRPr="005E79C3">
              <w:rPr>
                <w:rFonts w:ascii="Lato Bold" w:hAnsi="Lato Bold" w:cs="Arial"/>
                <w:bCs/>
                <w:color w:val="FFFFFF" w:themeColor="background1"/>
                <w:sz w:val="20"/>
                <w:szCs w:val="20"/>
              </w:rPr>
              <w:t>Riferimento normativo/ amministrativo che prevede l’agevolazione</w:t>
            </w:r>
          </w:p>
        </w:tc>
        <w:tc>
          <w:tcPr>
            <w:tcW w:w="831" w:type="pct"/>
            <w:vMerge w:val="restart"/>
            <w:shd w:val="clear" w:color="auto" w:fill="B75C9E"/>
            <w:vAlign w:val="center"/>
          </w:tcPr>
          <w:p w14:paraId="4A6E9180" w14:textId="77777777" w:rsidR="0075631F" w:rsidRPr="005E79C3" w:rsidRDefault="0075631F" w:rsidP="00174071">
            <w:pPr>
              <w:rPr>
                <w:rFonts w:ascii="Lato Bold" w:hAnsi="Lato Bold" w:cs="Arial"/>
                <w:bCs/>
                <w:color w:val="FFFFFF" w:themeColor="background1"/>
                <w:sz w:val="20"/>
                <w:szCs w:val="20"/>
              </w:rPr>
            </w:pPr>
            <w:r w:rsidRPr="005E79C3">
              <w:rPr>
                <w:rFonts w:ascii="Lato Bold" w:hAnsi="Lato Bold" w:cs="Arial"/>
                <w:bCs/>
                <w:color w:val="FFFFFF" w:themeColor="background1"/>
                <w:sz w:val="20"/>
                <w:szCs w:val="20"/>
              </w:rPr>
              <w:t>Provvedimento di concessione e data</w:t>
            </w:r>
          </w:p>
        </w:tc>
        <w:tc>
          <w:tcPr>
            <w:tcW w:w="567" w:type="pct"/>
            <w:vMerge w:val="restart"/>
            <w:shd w:val="clear" w:color="auto" w:fill="B75C9E"/>
            <w:vAlign w:val="center"/>
          </w:tcPr>
          <w:p w14:paraId="0ED0A59B" w14:textId="77777777" w:rsidR="0075631F" w:rsidRPr="005E79C3" w:rsidRDefault="0075631F" w:rsidP="00174071">
            <w:pPr>
              <w:rPr>
                <w:rFonts w:ascii="Lato Bold" w:hAnsi="Lato Bold" w:cs="Arial"/>
                <w:bCs/>
                <w:color w:val="FFFFFF" w:themeColor="background1"/>
                <w:sz w:val="20"/>
                <w:szCs w:val="20"/>
              </w:rPr>
            </w:pPr>
            <w:r w:rsidRPr="005E79C3">
              <w:rPr>
                <w:rFonts w:ascii="Lato Bold" w:hAnsi="Lato Bold" w:cs="Arial"/>
                <w:bCs/>
                <w:color w:val="FFFFFF" w:themeColor="background1"/>
                <w:sz w:val="20"/>
                <w:szCs w:val="20"/>
              </w:rPr>
              <w:t xml:space="preserve">Reg. UE </w:t>
            </w:r>
            <w:r w:rsidRPr="005E79C3">
              <w:rPr>
                <w:rFonts w:ascii="Lato Bold" w:hAnsi="Lato Bold" w:cs="Arial"/>
                <w:bCs/>
                <w:i/>
                <w:iCs/>
                <w:color w:val="FFFFFF" w:themeColor="background1"/>
                <w:sz w:val="20"/>
                <w:szCs w:val="20"/>
              </w:rPr>
              <w:t>de minimis</w:t>
            </w:r>
            <w:r w:rsidRPr="005E79C3">
              <w:rPr>
                <w:rFonts w:ascii="Lato Bold" w:hAnsi="Lato Bold" w:cs="Arial"/>
                <w:bCs/>
                <w:color w:val="FFFFFF" w:themeColor="background1"/>
                <w:sz w:val="20"/>
                <w:szCs w:val="20"/>
              </w:rPr>
              <w:t xml:space="preserve"> </w:t>
            </w:r>
            <w:r>
              <w:rPr>
                <w:rStyle w:val="Rimandonotaapidipagina"/>
                <w:rFonts w:ascii="Lato Bold" w:hAnsi="Lato Bold" w:cs="Arial"/>
                <w:bCs/>
                <w:color w:val="FFFFFF" w:themeColor="background1"/>
                <w:sz w:val="20"/>
                <w:szCs w:val="20"/>
              </w:rPr>
              <w:footnoteReference w:id="1"/>
            </w:r>
            <w:r w:rsidRPr="005E79C3">
              <w:rPr>
                <w:rFonts w:ascii="Lato Bold" w:hAnsi="Lato Bold" w:cs="Arial"/>
                <w:bCs/>
                <w:color w:val="FFFFFF" w:themeColor="background1"/>
                <w:sz w:val="20"/>
                <w:szCs w:val="20"/>
              </w:rPr>
              <w:t xml:space="preserve"> </w:t>
            </w:r>
          </w:p>
        </w:tc>
        <w:tc>
          <w:tcPr>
            <w:tcW w:w="1175" w:type="pct"/>
            <w:gridSpan w:val="2"/>
            <w:shd w:val="clear" w:color="auto" w:fill="B75C9E"/>
            <w:vAlign w:val="center"/>
          </w:tcPr>
          <w:p w14:paraId="756DF76F" w14:textId="77777777" w:rsidR="0075631F" w:rsidRPr="005E79C3" w:rsidRDefault="0075631F" w:rsidP="00174071">
            <w:pPr>
              <w:rPr>
                <w:rFonts w:ascii="Lato Bold" w:hAnsi="Lato Bold" w:cs="Arial"/>
                <w:bCs/>
                <w:color w:val="FFFFFF" w:themeColor="background1"/>
                <w:sz w:val="20"/>
                <w:szCs w:val="20"/>
              </w:rPr>
            </w:pPr>
            <w:r w:rsidRPr="005E79C3">
              <w:rPr>
                <w:rFonts w:ascii="Lato Bold" w:hAnsi="Lato Bold" w:cs="Arial"/>
                <w:bCs/>
                <w:color w:val="FFFFFF" w:themeColor="background1"/>
                <w:sz w:val="20"/>
                <w:szCs w:val="20"/>
              </w:rPr>
              <w:t>Importo dell’aiuto</w:t>
            </w:r>
            <w:r w:rsidRPr="005E79C3">
              <w:rPr>
                <w:rFonts w:ascii="Lato Bold" w:hAnsi="Lato Bold" w:cs="Arial"/>
                <w:bCs/>
                <w:color w:val="FFFFFF" w:themeColor="background1"/>
                <w:sz w:val="20"/>
                <w:szCs w:val="20"/>
              </w:rPr>
              <w:br/>
            </w:r>
            <w:r w:rsidRPr="005E79C3">
              <w:rPr>
                <w:rFonts w:ascii="Lato Bold" w:hAnsi="Lato Bold" w:cs="Arial"/>
                <w:bCs/>
                <w:i/>
                <w:iCs/>
                <w:color w:val="FFFFFF" w:themeColor="background1"/>
                <w:sz w:val="20"/>
                <w:szCs w:val="20"/>
              </w:rPr>
              <w:t>de minimis</w:t>
            </w:r>
          </w:p>
        </w:tc>
      </w:tr>
      <w:tr w:rsidR="0075631F" w:rsidRPr="000F2CFC" w14:paraId="40DEBF19" w14:textId="77777777" w:rsidTr="00174071">
        <w:trPr>
          <w:trHeight w:val="619"/>
        </w:trPr>
        <w:tc>
          <w:tcPr>
            <w:tcW w:w="141" w:type="pct"/>
            <w:vMerge/>
            <w:vAlign w:val="center"/>
          </w:tcPr>
          <w:p w14:paraId="0407F3CC" w14:textId="77777777" w:rsidR="0075631F" w:rsidRPr="000F2CFC" w:rsidRDefault="0075631F" w:rsidP="00174071">
            <w:pPr>
              <w:autoSpaceDE w:val="0"/>
              <w:autoSpaceDN w:val="0"/>
              <w:adjustRightInd w:val="0"/>
              <w:spacing w:before="120" w:after="120"/>
              <w:rPr>
                <w:rFonts w:ascii="Lato Light" w:eastAsia="Arial" w:hAnsi="Lato Light" w:cs="Arial"/>
                <w:sz w:val="24"/>
                <w:szCs w:val="24"/>
              </w:rPr>
            </w:pPr>
          </w:p>
        </w:tc>
        <w:tc>
          <w:tcPr>
            <w:tcW w:w="759" w:type="pct"/>
            <w:vMerge/>
            <w:vAlign w:val="center"/>
          </w:tcPr>
          <w:p w14:paraId="4020901B" w14:textId="77777777" w:rsidR="0075631F" w:rsidRPr="000F2CFC" w:rsidRDefault="0075631F" w:rsidP="00174071">
            <w:pPr>
              <w:autoSpaceDE w:val="0"/>
              <w:autoSpaceDN w:val="0"/>
              <w:adjustRightInd w:val="0"/>
              <w:spacing w:before="120" w:after="120"/>
              <w:rPr>
                <w:rFonts w:ascii="Lato Light" w:hAnsi="Lato Light" w:cs="Arial"/>
                <w:sz w:val="24"/>
                <w:szCs w:val="24"/>
              </w:rPr>
            </w:pPr>
          </w:p>
        </w:tc>
        <w:tc>
          <w:tcPr>
            <w:tcW w:w="691" w:type="pct"/>
            <w:vMerge/>
            <w:vAlign w:val="center"/>
          </w:tcPr>
          <w:p w14:paraId="3C454216" w14:textId="77777777" w:rsidR="0075631F" w:rsidRPr="000F2CFC" w:rsidRDefault="0075631F" w:rsidP="00174071">
            <w:pPr>
              <w:rPr>
                <w:rFonts w:ascii="Lato Light" w:hAnsi="Lato Light" w:cs="Arial"/>
                <w:sz w:val="24"/>
                <w:szCs w:val="24"/>
              </w:rPr>
            </w:pPr>
          </w:p>
        </w:tc>
        <w:tc>
          <w:tcPr>
            <w:tcW w:w="836" w:type="pct"/>
            <w:vMerge/>
            <w:vAlign w:val="center"/>
          </w:tcPr>
          <w:p w14:paraId="48051D82" w14:textId="77777777" w:rsidR="0075631F" w:rsidRPr="000F2CFC" w:rsidRDefault="0075631F" w:rsidP="00174071">
            <w:pPr>
              <w:rPr>
                <w:rFonts w:ascii="Lato Light" w:hAnsi="Lato Light" w:cs="Arial"/>
                <w:sz w:val="24"/>
                <w:szCs w:val="24"/>
              </w:rPr>
            </w:pPr>
          </w:p>
        </w:tc>
        <w:tc>
          <w:tcPr>
            <w:tcW w:w="831" w:type="pct"/>
            <w:vMerge/>
            <w:vAlign w:val="center"/>
          </w:tcPr>
          <w:p w14:paraId="0749E410" w14:textId="77777777" w:rsidR="0075631F" w:rsidRPr="000F2CFC" w:rsidRDefault="0075631F" w:rsidP="00174071">
            <w:pPr>
              <w:rPr>
                <w:rFonts w:ascii="Lato Light" w:hAnsi="Lato Light" w:cs="Arial"/>
                <w:sz w:val="24"/>
                <w:szCs w:val="24"/>
              </w:rPr>
            </w:pPr>
          </w:p>
        </w:tc>
        <w:tc>
          <w:tcPr>
            <w:tcW w:w="567" w:type="pct"/>
            <w:vMerge/>
            <w:vAlign w:val="center"/>
          </w:tcPr>
          <w:p w14:paraId="38BEF981" w14:textId="77777777" w:rsidR="0075631F" w:rsidRPr="000F2CFC" w:rsidRDefault="0075631F" w:rsidP="00174071">
            <w:pPr>
              <w:rPr>
                <w:rFonts w:ascii="Lato Light" w:hAnsi="Lato Light" w:cs="Arial"/>
                <w:sz w:val="24"/>
                <w:szCs w:val="24"/>
              </w:rPr>
            </w:pPr>
          </w:p>
        </w:tc>
        <w:tc>
          <w:tcPr>
            <w:tcW w:w="589" w:type="pct"/>
            <w:shd w:val="clear" w:color="auto" w:fill="F0DCEA"/>
            <w:vAlign w:val="center"/>
          </w:tcPr>
          <w:p w14:paraId="11768C7A" w14:textId="77777777" w:rsidR="0075631F" w:rsidRPr="005E79C3" w:rsidRDefault="0075631F" w:rsidP="00174071">
            <w:pPr>
              <w:rPr>
                <w:rFonts w:ascii="Lato Bold" w:hAnsi="Lato Bold" w:cs="Arial"/>
                <w:color w:val="B75C9E"/>
                <w:sz w:val="20"/>
                <w:szCs w:val="20"/>
              </w:rPr>
            </w:pPr>
            <w:r w:rsidRPr="005E79C3">
              <w:rPr>
                <w:rFonts w:ascii="Lato Bold" w:hAnsi="Lato Bold" w:cs="Arial"/>
                <w:b/>
                <w:bCs/>
                <w:color w:val="B75C9E"/>
                <w:sz w:val="20"/>
                <w:szCs w:val="20"/>
                <w:lang w:eastAsia="zh-CN"/>
              </w:rPr>
              <w:t>Concesso</w:t>
            </w:r>
          </w:p>
        </w:tc>
        <w:tc>
          <w:tcPr>
            <w:tcW w:w="586" w:type="pct"/>
            <w:shd w:val="clear" w:color="auto" w:fill="F0DCEA"/>
            <w:vAlign w:val="center"/>
          </w:tcPr>
          <w:p w14:paraId="0BF7EA28" w14:textId="77777777" w:rsidR="0075631F" w:rsidRPr="005E79C3" w:rsidRDefault="0075631F" w:rsidP="00174071">
            <w:pPr>
              <w:rPr>
                <w:rFonts w:ascii="Lato Bold" w:hAnsi="Lato Bold" w:cs="Arial"/>
                <w:color w:val="B75C9E"/>
                <w:sz w:val="20"/>
                <w:szCs w:val="20"/>
              </w:rPr>
            </w:pPr>
            <w:r w:rsidRPr="005E79C3">
              <w:rPr>
                <w:rFonts w:ascii="Lato Bold" w:hAnsi="Lato Bold" w:cs="Arial"/>
                <w:b/>
                <w:bCs/>
                <w:color w:val="B75C9E"/>
                <w:sz w:val="20"/>
                <w:szCs w:val="20"/>
                <w:lang w:eastAsia="zh-CN"/>
              </w:rPr>
              <w:t>Effettivo</w:t>
            </w:r>
            <w:r>
              <w:rPr>
                <w:rStyle w:val="Rimandonotaapidipagina"/>
                <w:rFonts w:ascii="Lato Bold" w:hAnsi="Lato Bold" w:cs="Arial"/>
                <w:b/>
                <w:bCs/>
                <w:color w:val="B75C9E"/>
                <w:sz w:val="20"/>
                <w:szCs w:val="20"/>
                <w:lang w:eastAsia="zh-CN"/>
              </w:rPr>
              <w:footnoteReference w:id="2"/>
            </w:r>
          </w:p>
        </w:tc>
      </w:tr>
      <w:tr w:rsidR="0075631F" w:rsidRPr="000F2CFC" w14:paraId="07067763" w14:textId="77777777" w:rsidTr="00174071">
        <w:trPr>
          <w:trHeight w:val="850"/>
        </w:trPr>
        <w:tc>
          <w:tcPr>
            <w:tcW w:w="141" w:type="pct"/>
            <w:vAlign w:val="center"/>
          </w:tcPr>
          <w:p w14:paraId="3C55EF42" w14:textId="77777777" w:rsidR="0075631F" w:rsidRPr="00A16DAD" w:rsidRDefault="0075631F" w:rsidP="00174071">
            <w:pPr>
              <w:autoSpaceDE w:val="0"/>
              <w:autoSpaceDN w:val="0"/>
              <w:adjustRightInd w:val="0"/>
              <w:spacing w:before="120" w:after="120"/>
              <w:jc w:val="both"/>
              <w:rPr>
                <w:rFonts w:ascii="Lato Bold" w:eastAsia="Arial" w:hAnsi="Lato Bold" w:cs="Arial"/>
                <w:color w:val="B75C9E"/>
                <w:sz w:val="20"/>
                <w:szCs w:val="20"/>
              </w:rPr>
            </w:pPr>
            <w:r w:rsidRPr="00A16DAD">
              <w:rPr>
                <w:rFonts w:ascii="Lato Bold" w:eastAsia="Arial" w:hAnsi="Lato Bold" w:cs="Arial"/>
                <w:color w:val="B75C9E"/>
                <w:sz w:val="20"/>
                <w:szCs w:val="20"/>
              </w:rPr>
              <w:t>1</w:t>
            </w:r>
          </w:p>
        </w:tc>
        <w:tc>
          <w:tcPr>
            <w:tcW w:w="759" w:type="pct"/>
            <w:vAlign w:val="center"/>
          </w:tcPr>
          <w:p w14:paraId="47C89443" w14:textId="77777777" w:rsidR="0075631F" w:rsidRPr="009F7664" w:rsidRDefault="0075631F" w:rsidP="00174071">
            <w:pPr>
              <w:autoSpaceDE w:val="0"/>
              <w:autoSpaceDN w:val="0"/>
              <w:adjustRightInd w:val="0"/>
              <w:spacing w:before="120" w:after="120"/>
              <w:rPr>
                <w:rFonts w:ascii="Lato Light" w:hAnsi="Lato Light" w:cs="Arial"/>
                <w:sz w:val="18"/>
                <w:szCs w:val="18"/>
              </w:rPr>
            </w:pPr>
          </w:p>
        </w:tc>
        <w:tc>
          <w:tcPr>
            <w:tcW w:w="691" w:type="pct"/>
            <w:vAlign w:val="center"/>
          </w:tcPr>
          <w:p w14:paraId="74ECADA5" w14:textId="77777777" w:rsidR="0075631F" w:rsidRPr="009F7664" w:rsidRDefault="0075631F" w:rsidP="00174071">
            <w:pPr>
              <w:rPr>
                <w:rFonts w:ascii="Lato Light" w:hAnsi="Lato Light" w:cs="Arial"/>
                <w:sz w:val="18"/>
                <w:szCs w:val="18"/>
              </w:rPr>
            </w:pPr>
          </w:p>
        </w:tc>
        <w:tc>
          <w:tcPr>
            <w:tcW w:w="836" w:type="pct"/>
            <w:vAlign w:val="center"/>
          </w:tcPr>
          <w:p w14:paraId="36CE94F1" w14:textId="77777777" w:rsidR="0075631F" w:rsidRPr="009F7664" w:rsidRDefault="0075631F" w:rsidP="00174071">
            <w:pPr>
              <w:rPr>
                <w:rFonts w:ascii="Lato Light" w:hAnsi="Lato Light" w:cs="Arial"/>
                <w:sz w:val="18"/>
                <w:szCs w:val="18"/>
              </w:rPr>
            </w:pPr>
          </w:p>
        </w:tc>
        <w:tc>
          <w:tcPr>
            <w:tcW w:w="831" w:type="pct"/>
            <w:vAlign w:val="center"/>
          </w:tcPr>
          <w:p w14:paraId="2E34C116" w14:textId="77777777" w:rsidR="0075631F" w:rsidRPr="009F7664" w:rsidRDefault="0075631F" w:rsidP="00174071">
            <w:pPr>
              <w:rPr>
                <w:rFonts w:ascii="Lato Light" w:hAnsi="Lato Light" w:cs="Arial"/>
                <w:sz w:val="18"/>
                <w:szCs w:val="18"/>
              </w:rPr>
            </w:pPr>
          </w:p>
        </w:tc>
        <w:tc>
          <w:tcPr>
            <w:tcW w:w="567" w:type="pct"/>
            <w:vAlign w:val="center"/>
          </w:tcPr>
          <w:p w14:paraId="38E0332C" w14:textId="77777777" w:rsidR="0075631F" w:rsidRPr="009F7664" w:rsidRDefault="0075631F" w:rsidP="00174071">
            <w:pPr>
              <w:rPr>
                <w:rFonts w:ascii="Lato Light" w:hAnsi="Lato Light" w:cs="Arial"/>
                <w:sz w:val="18"/>
                <w:szCs w:val="18"/>
              </w:rPr>
            </w:pPr>
          </w:p>
        </w:tc>
        <w:tc>
          <w:tcPr>
            <w:tcW w:w="589" w:type="pct"/>
            <w:vAlign w:val="center"/>
          </w:tcPr>
          <w:p w14:paraId="0C17F215" w14:textId="77777777" w:rsidR="0075631F" w:rsidRPr="009F7664" w:rsidRDefault="0075631F" w:rsidP="00174071">
            <w:pPr>
              <w:rPr>
                <w:rFonts w:ascii="Lato Light" w:hAnsi="Lato Light" w:cs="Arial"/>
                <w:sz w:val="18"/>
                <w:szCs w:val="18"/>
              </w:rPr>
            </w:pPr>
          </w:p>
        </w:tc>
        <w:tc>
          <w:tcPr>
            <w:tcW w:w="586" w:type="pct"/>
            <w:vAlign w:val="center"/>
          </w:tcPr>
          <w:p w14:paraId="0DAED3F8" w14:textId="77777777" w:rsidR="0075631F" w:rsidRPr="009F7664" w:rsidRDefault="0075631F" w:rsidP="00174071">
            <w:pPr>
              <w:rPr>
                <w:rFonts w:ascii="Lato Light" w:hAnsi="Lato Light" w:cs="Arial"/>
                <w:sz w:val="18"/>
                <w:szCs w:val="18"/>
              </w:rPr>
            </w:pPr>
          </w:p>
        </w:tc>
      </w:tr>
      <w:tr w:rsidR="0075631F" w:rsidRPr="000F2CFC" w14:paraId="7C45CCB2" w14:textId="77777777" w:rsidTr="00174071">
        <w:trPr>
          <w:trHeight w:val="850"/>
        </w:trPr>
        <w:tc>
          <w:tcPr>
            <w:tcW w:w="141" w:type="pct"/>
            <w:vAlign w:val="center"/>
          </w:tcPr>
          <w:p w14:paraId="1E1EBD7A" w14:textId="77777777" w:rsidR="0075631F" w:rsidRPr="00A16DAD" w:rsidRDefault="0075631F" w:rsidP="00174071">
            <w:pPr>
              <w:autoSpaceDE w:val="0"/>
              <w:autoSpaceDN w:val="0"/>
              <w:adjustRightInd w:val="0"/>
              <w:spacing w:before="120" w:after="120"/>
              <w:jc w:val="both"/>
              <w:rPr>
                <w:rFonts w:ascii="Lato Bold" w:hAnsi="Lato Bold" w:cs="Arial"/>
                <w:color w:val="B75C9E"/>
                <w:sz w:val="20"/>
                <w:szCs w:val="20"/>
              </w:rPr>
            </w:pPr>
            <w:r w:rsidRPr="00A16DAD">
              <w:rPr>
                <w:rFonts w:ascii="Lato Bold" w:hAnsi="Lato Bold" w:cs="Arial"/>
                <w:color w:val="B75C9E"/>
                <w:sz w:val="20"/>
                <w:szCs w:val="20"/>
              </w:rPr>
              <w:t>2</w:t>
            </w:r>
          </w:p>
        </w:tc>
        <w:tc>
          <w:tcPr>
            <w:tcW w:w="759" w:type="pct"/>
            <w:vAlign w:val="center"/>
          </w:tcPr>
          <w:p w14:paraId="1C57A0C1" w14:textId="77777777" w:rsidR="0075631F" w:rsidRPr="009F7664" w:rsidRDefault="0075631F" w:rsidP="00174071">
            <w:pPr>
              <w:autoSpaceDE w:val="0"/>
              <w:autoSpaceDN w:val="0"/>
              <w:adjustRightInd w:val="0"/>
              <w:spacing w:before="120" w:after="120"/>
              <w:rPr>
                <w:rFonts w:ascii="Lato Light" w:hAnsi="Lato Light" w:cs="Arial"/>
                <w:sz w:val="18"/>
                <w:szCs w:val="18"/>
              </w:rPr>
            </w:pPr>
          </w:p>
        </w:tc>
        <w:tc>
          <w:tcPr>
            <w:tcW w:w="691" w:type="pct"/>
            <w:vAlign w:val="center"/>
          </w:tcPr>
          <w:p w14:paraId="68BEBEC3" w14:textId="77777777" w:rsidR="0075631F" w:rsidRPr="009F7664" w:rsidRDefault="0075631F" w:rsidP="00174071">
            <w:pPr>
              <w:rPr>
                <w:rFonts w:ascii="Lato Light" w:hAnsi="Lato Light" w:cs="Arial"/>
                <w:sz w:val="18"/>
                <w:szCs w:val="18"/>
              </w:rPr>
            </w:pPr>
          </w:p>
        </w:tc>
        <w:tc>
          <w:tcPr>
            <w:tcW w:w="836" w:type="pct"/>
            <w:vAlign w:val="center"/>
          </w:tcPr>
          <w:p w14:paraId="78A936F2" w14:textId="77777777" w:rsidR="0075631F" w:rsidRPr="009F7664" w:rsidRDefault="0075631F" w:rsidP="00174071">
            <w:pPr>
              <w:rPr>
                <w:rFonts w:ascii="Lato Light" w:hAnsi="Lato Light" w:cs="Arial"/>
                <w:sz w:val="18"/>
                <w:szCs w:val="18"/>
              </w:rPr>
            </w:pPr>
          </w:p>
        </w:tc>
        <w:tc>
          <w:tcPr>
            <w:tcW w:w="831" w:type="pct"/>
            <w:vAlign w:val="center"/>
          </w:tcPr>
          <w:p w14:paraId="0EADE8A3" w14:textId="77777777" w:rsidR="0075631F" w:rsidRPr="009F7664" w:rsidRDefault="0075631F" w:rsidP="00174071">
            <w:pPr>
              <w:rPr>
                <w:rFonts w:ascii="Lato Light" w:hAnsi="Lato Light" w:cs="Arial"/>
                <w:sz w:val="18"/>
                <w:szCs w:val="18"/>
              </w:rPr>
            </w:pPr>
          </w:p>
        </w:tc>
        <w:tc>
          <w:tcPr>
            <w:tcW w:w="567" w:type="pct"/>
            <w:vAlign w:val="center"/>
          </w:tcPr>
          <w:p w14:paraId="40C27F78" w14:textId="77777777" w:rsidR="0075631F" w:rsidRPr="009F7664" w:rsidRDefault="0075631F" w:rsidP="00174071">
            <w:pPr>
              <w:rPr>
                <w:rFonts w:ascii="Lato Light" w:hAnsi="Lato Light" w:cs="Arial"/>
                <w:sz w:val="18"/>
                <w:szCs w:val="18"/>
              </w:rPr>
            </w:pPr>
          </w:p>
        </w:tc>
        <w:tc>
          <w:tcPr>
            <w:tcW w:w="589" w:type="pct"/>
            <w:vAlign w:val="center"/>
          </w:tcPr>
          <w:p w14:paraId="00A0F8A9" w14:textId="77777777" w:rsidR="0075631F" w:rsidRPr="009F7664" w:rsidRDefault="0075631F" w:rsidP="00174071">
            <w:pPr>
              <w:rPr>
                <w:rFonts w:ascii="Lato Light" w:hAnsi="Lato Light" w:cs="Arial"/>
                <w:sz w:val="18"/>
                <w:szCs w:val="18"/>
              </w:rPr>
            </w:pPr>
          </w:p>
        </w:tc>
        <w:tc>
          <w:tcPr>
            <w:tcW w:w="586" w:type="pct"/>
            <w:vAlign w:val="center"/>
          </w:tcPr>
          <w:p w14:paraId="3A702B9C" w14:textId="77777777" w:rsidR="0075631F" w:rsidRPr="009F7664" w:rsidRDefault="0075631F" w:rsidP="00174071">
            <w:pPr>
              <w:rPr>
                <w:rFonts w:ascii="Lato Light" w:hAnsi="Lato Light" w:cs="Arial"/>
                <w:sz w:val="18"/>
                <w:szCs w:val="18"/>
              </w:rPr>
            </w:pPr>
          </w:p>
        </w:tc>
      </w:tr>
      <w:tr w:rsidR="0075631F" w:rsidRPr="000F2CFC" w14:paraId="74EAAA92" w14:textId="77777777" w:rsidTr="00174071">
        <w:trPr>
          <w:trHeight w:val="408"/>
        </w:trPr>
        <w:tc>
          <w:tcPr>
            <w:tcW w:w="3825" w:type="pct"/>
            <w:gridSpan w:val="6"/>
            <w:shd w:val="clear" w:color="auto" w:fill="F0DCEA"/>
            <w:vAlign w:val="center"/>
          </w:tcPr>
          <w:p w14:paraId="1CCAC9D8" w14:textId="77777777" w:rsidR="0075631F" w:rsidRPr="000F2CFC" w:rsidRDefault="0075631F" w:rsidP="00174071">
            <w:pPr>
              <w:jc w:val="right"/>
              <w:rPr>
                <w:rFonts w:ascii="Lato Bold" w:hAnsi="Lato Bold" w:cs="Arial"/>
                <w:bCs/>
                <w:sz w:val="24"/>
                <w:szCs w:val="24"/>
              </w:rPr>
            </w:pPr>
            <w:r w:rsidRPr="007B4E46">
              <w:rPr>
                <w:rFonts w:ascii="Lato Bold" w:hAnsi="Lato Bold" w:cs="Arial"/>
                <w:bCs/>
                <w:color w:val="B75C9E"/>
                <w:sz w:val="24"/>
                <w:szCs w:val="24"/>
              </w:rPr>
              <w:lastRenderedPageBreak/>
              <w:t>Totale</w:t>
            </w:r>
          </w:p>
        </w:tc>
        <w:tc>
          <w:tcPr>
            <w:tcW w:w="589" w:type="pct"/>
            <w:shd w:val="clear" w:color="auto" w:fill="F0DCEA"/>
            <w:vAlign w:val="center"/>
          </w:tcPr>
          <w:p w14:paraId="2AAE1CA4" w14:textId="77777777" w:rsidR="0075631F" w:rsidRPr="00FF12E3" w:rsidRDefault="0075631F" w:rsidP="00174071">
            <w:pPr>
              <w:rPr>
                <w:rFonts w:ascii="Lato Bold" w:hAnsi="Lato Bold" w:cs="Arial"/>
                <w:bCs/>
                <w:sz w:val="20"/>
                <w:szCs w:val="20"/>
              </w:rPr>
            </w:pPr>
            <w:r w:rsidRPr="00FF12E3">
              <w:rPr>
                <w:rFonts w:ascii="Lato Bold" w:hAnsi="Lato Bold" w:cs="Arial"/>
                <w:bCs/>
                <w:sz w:val="20"/>
                <w:szCs w:val="20"/>
              </w:rPr>
              <w:t xml:space="preserve">€ </w:t>
            </w:r>
            <w:r w:rsidRPr="00FF12E3">
              <w:rPr>
                <w:rFonts w:ascii="Lato" w:hAnsi="Lato" w:cs="Arial"/>
                <w:bCs/>
                <w:spacing w:val="-20"/>
                <w:sz w:val="20"/>
                <w:szCs w:val="20"/>
              </w:rPr>
              <w:t>______</w:t>
            </w:r>
            <w:r>
              <w:rPr>
                <w:rFonts w:ascii="Lato" w:hAnsi="Lato" w:cs="Arial"/>
                <w:bCs/>
                <w:spacing w:val="-20"/>
                <w:sz w:val="20"/>
                <w:szCs w:val="20"/>
              </w:rPr>
              <w:t>___</w:t>
            </w:r>
          </w:p>
        </w:tc>
        <w:tc>
          <w:tcPr>
            <w:tcW w:w="586" w:type="pct"/>
            <w:shd w:val="clear" w:color="auto" w:fill="F0DCEA"/>
            <w:vAlign w:val="center"/>
          </w:tcPr>
          <w:p w14:paraId="748D89C1" w14:textId="77777777" w:rsidR="0075631F" w:rsidRPr="000F2CFC" w:rsidRDefault="0075631F" w:rsidP="00174071">
            <w:pPr>
              <w:rPr>
                <w:rFonts w:ascii="Lato Bold" w:hAnsi="Lato Bold" w:cs="Arial"/>
                <w:bCs/>
                <w:sz w:val="24"/>
                <w:szCs w:val="24"/>
              </w:rPr>
            </w:pPr>
            <w:r w:rsidRPr="00FF12E3">
              <w:rPr>
                <w:rFonts w:ascii="Lato Bold" w:hAnsi="Lato Bold" w:cs="Arial"/>
                <w:bCs/>
                <w:sz w:val="20"/>
                <w:szCs w:val="20"/>
              </w:rPr>
              <w:t xml:space="preserve">€ </w:t>
            </w:r>
            <w:r w:rsidRPr="00FF12E3">
              <w:rPr>
                <w:rFonts w:ascii="Lato" w:hAnsi="Lato" w:cs="Arial"/>
                <w:bCs/>
                <w:spacing w:val="-20"/>
                <w:sz w:val="20"/>
                <w:szCs w:val="20"/>
              </w:rPr>
              <w:t>______</w:t>
            </w:r>
            <w:r>
              <w:rPr>
                <w:rFonts w:ascii="Lato" w:hAnsi="Lato" w:cs="Arial"/>
                <w:bCs/>
                <w:spacing w:val="-20"/>
                <w:sz w:val="20"/>
                <w:szCs w:val="20"/>
              </w:rPr>
              <w:t>___</w:t>
            </w:r>
          </w:p>
        </w:tc>
      </w:tr>
    </w:tbl>
    <w:p w14:paraId="2A9CB62E" w14:textId="77777777" w:rsidR="0075631F" w:rsidRPr="0075631F" w:rsidRDefault="0075631F" w:rsidP="0075631F">
      <w:pPr>
        <w:tabs>
          <w:tab w:val="left" w:pos="1080"/>
        </w:tabs>
        <w:spacing w:line="264" w:lineRule="auto"/>
        <w:rPr>
          <w:rFonts w:ascii="Lato Light" w:eastAsia="Arial" w:hAnsi="Lato Light" w:cs="Arial"/>
          <w:sz w:val="22"/>
          <w:szCs w:val="22"/>
          <w:highlight w:val="yellow"/>
        </w:rPr>
      </w:pPr>
    </w:p>
    <w:p w14:paraId="171D0327" w14:textId="77777777" w:rsidR="0025278B" w:rsidRDefault="0025278B" w:rsidP="0025278B">
      <w:pPr>
        <w:widowControl/>
        <w:suppressAutoHyphens w:val="0"/>
        <w:spacing w:before="240" w:after="160"/>
        <w:rPr>
          <w:rFonts w:ascii="Lato Light" w:eastAsiaTheme="minorHAnsi" w:hAnsi="Lato Light" w:cstheme="minorBidi"/>
          <w:color w:val="000000" w:themeColor="text1"/>
          <w:sz w:val="24"/>
          <w:szCs w:val="22"/>
          <w:lang w:eastAsia="en-US"/>
        </w:rPr>
      </w:pPr>
      <w:r w:rsidRPr="0025278B">
        <w:rPr>
          <w:rFonts w:ascii="Lato Bold" w:eastAsiaTheme="minorHAnsi" w:hAnsi="Lato Bold" w:cstheme="minorBidi"/>
          <w:color w:val="000000" w:themeColor="text1"/>
          <w:sz w:val="24"/>
          <w:szCs w:val="22"/>
          <w:lang w:eastAsia="en-US"/>
        </w:rPr>
        <w:t>Il sottoscritto</w:t>
      </w:r>
      <w:r w:rsidRPr="0025278B">
        <w:rPr>
          <w:rFonts w:ascii="Lato Light" w:eastAsiaTheme="minorHAnsi" w:hAnsi="Lato Light" w:cstheme="minorBidi"/>
          <w:color w:val="000000" w:themeColor="text1"/>
          <w:sz w:val="24"/>
          <w:szCs w:val="22"/>
          <w:lang w:eastAsia="en-US"/>
        </w:rPr>
        <w:t xml:space="preserve">, infine, tenuto conto di quanto dichiarato, ai sensi dell’art. 13 del decreto legislativo 30 giugno 2003, n. 196 (Codice in materia di protezione di dati personali) e successive modifiche ed integrazioni: </w:t>
      </w:r>
    </w:p>
    <w:p w14:paraId="4EF09556" w14:textId="77777777" w:rsidR="0025278B" w:rsidRDefault="0025278B" w:rsidP="0025278B">
      <w:pPr>
        <w:widowControl/>
        <w:suppressAutoHyphens w:val="0"/>
        <w:spacing w:before="240" w:after="160"/>
        <w:rPr>
          <w:rFonts w:ascii="Lato Bold" w:eastAsiaTheme="minorHAnsi" w:hAnsi="Lato Bold" w:cstheme="minorBidi"/>
          <w:color w:val="000000" w:themeColor="text1"/>
          <w:sz w:val="24"/>
          <w:szCs w:val="22"/>
          <w:lang w:eastAsia="en-US"/>
        </w:rPr>
      </w:pPr>
      <w:r w:rsidRPr="0025278B">
        <w:rPr>
          <w:rFonts w:ascii="Lato Bold" w:eastAsiaTheme="minorHAnsi" w:hAnsi="Lato Bold" w:cstheme="minorBidi"/>
          <w:color w:val="000000" w:themeColor="text1"/>
          <w:sz w:val="24"/>
          <w:szCs w:val="22"/>
          <w:lang w:eastAsia="en-US"/>
        </w:rPr>
        <w:t>AUTORIZZA</w:t>
      </w:r>
    </w:p>
    <w:p w14:paraId="571485D6" w14:textId="77777777" w:rsidR="0025278B" w:rsidRDefault="0025278B" w:rsidP="0025278B">
      <w:pPr>
        <w:widowControl/>
        <w:suppressAutoHyphens w:val="0"/>
        <w:spacing w:before="240" w:after="160"/>
        <w:rPr>
          <w:rFonts w:ascii="Lato Light" w:eastAsiaTheme="minorHAnsi" w:hAnsi="Lato Light" w:cstheme="minorBidi"/>
          <w:color w:val="000000" w:themeColor="text1"/>
          <w:sz w:val="24"/>
          <w:szCs w:val="22"/>
          <w:lang w:eastAsia="en-US"/>
        </w:rPr>
      </w:pPr>
      <w:r w:rsidRPr="0025278B">
        <w:rPr>
          <w:rFonts w:ascii="Lato Light" w:eastAsiaTheme="minorHAnsi" w:hAnsi="Lato Light" w:cstheme="minorBidi"/>
          <w:color w:val="000000" w:themeColor="text1"/>
          <w:sz w:val="24"/>
          <w:szCs w:val="22"/>
          <w:lang w:eastAsia="en-U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r>
        <w:rPr>
          <w:rFonts w:ascii="Lato Light" w:eastAsiaTheme="minorHAnsi" w:hAnsi="Lato Light" w:cstheme="minorBidi"/>
          <w:color w:val="000000" w:themeColor="text1"/>
          <w:sz w:val="24"/>
          <w:szCs w:val="22"/>
          <w:lang w:eastAsia="en-US"/>
        </w:rPr>
        <w:t>.</w:t>
      </w:r>
    </w:p>
    <w:p w14:paraId="05CDC7BD" w14:textId="163DACA2" w:rsidR="00EC17D9" w:rsidRPr="00313310" w:rsidRDefault="00EC17D9" w:rsidP="0025278B">
      <w:pPr>
        <w:widowControl/>
        <w:suppressAutoHyphens w:val="0"/>
        <w:spacing w:before="240" w:after="160"/>
        <w:rPr>
          <w:rFonts w:ascii="Lato Light" w:eastAsiaTheme="minorHAnsi" w:hAnsi="Lato Light" w:cstheme="minorBidi"/>
          <w:color w:val="000000" w:themeColor="text1"/>
          <w:sz w:val="24"/>
          <w:szCs w:val="22"/>
          <w:lang w:eastAsia="en-US"/>
        </w:rPr>
      </w:pPr>
      <w:r w:rsidRPr="00313310">
        <w:rPr>
          <w:rFonts w:ascii="Lato Light" w:eastAsiaTheme="minorHAnsi" w:hAnsi="Lato Light" w:cstheme="minorBidi"/>
          <w:color w:val="000000" w:themeColor="text1"/>
          <w:sz w:val="24"/>
          <w:szCs w:val="22"/>
          <w:lang w:eastAsia="en-US"/>
        </w:rPr>
        <w:t>(Luogo e data)</w:t>
      </w:r>
    </w:p>
    <w:p w14:paraId="67D3E3D1" w14:textId="063A4DF8" w:rsidR="00EC17D9" w:rsidRDefault="00EC17D9" w:rsidP="00EC17D9">
      <w:pPr>
        <w:jc w:val="both"/>
        <w:rPr>
          <w:rFonts w:ascii="Lato Light" w:hAnsi="Lato Light" w:cs="Arial"/>
          <w:sz w:val="22"/>
          <w:szCs w:val="22"/>
        </w:rPr>
      </w:pPr>
      <w:r w:rsidRPr="00EC17D9">
        <w:rPr>
          <w:rFonts w:ascii="Lato Light" w:hAnsi="Lato Light" w:cs="Arial"/>
          <w:spacing w:val="-20"/>
          <w:sz w:val="22"/>
          <w:szCs w:val="22"/>
        </w:rPr>
        <w:t>___________________</w:t>
      </w:r>
      <w:r w:rsidRPr="00EC17D9">
        <w:rPr>
          <w:rFonts w:ascii="Lato Light" w:hAnsi="Lato Light" w:cs="Arial"/>
          <w:sz w:val="22"/>
          <w:szCs w:val="22"/>
        </w:rPr>
        <w:t>, lì</w:t>
      </w:r>
      <w:r>
        <w:rPr>
          <w:rFonts w:ascii="Lato Light" w:hAnsi="Lato Light" w:cs="Arial"/>
          <w:sz w:val="22"/>
          <w:szCs w:val="22"/>
        </w:rPr>
        <w:t xml:space="preserve"> __/__/____</w:t>
      </w:r>
    </w:p>
    <w:p w14:paraId="5F0FEFA9" w14:textId="77777777" w:rsidR="00EC17D9" w:rsidRPr="00EC17D9" w:rsidRDefault="00EC17D9" w:rsidP="00EC17D9">
      <w:pPr>
        <w:jc w:val="both"/>
        <w:rPr>
          <w:rFonts w:ascii="Lato Light" w:hAnsi="Lato Light" w:cs="Arial"/>
          <w:sz w:val="22"/>
          <w:szCs w:val="22"/>
        </w:rPr>
      </w:pPr>
    </w:p>
    <w:p w14:paraId="46D7B1C0" w14:textId="4AA40AB5" w:rsidR="00EC17D9" w:rsidRPr="00EC17D9" w:rsidRDefault="00EC17D9" w:rsidP="00E21571">
      <w:pPr>
        <w:ind w:left="720" w:firstLine="3249"/>
        <w:jc w:val="center"/>
        <w:rPr>
          <w:rFonts w:ascii="Lato Light" w:hAnsi="Lato Light" w:cs="Arial"/>
          <w:sz w:val="24"/>
          <w:szCs w:val="24"/>
        </w:rPr>
      </w:pPr>
      <w:r w:rsidRPr="00EC17D9">
        <w:rPr>
          <w:rFonts w:ascii="Lato Light" w:hAnsi="Lato Light" w:cs="Arial"/>
          <w:sz w:val="24"/>
          <w:szCs w:val="24"/>
        </w:rPr>
        <w:t>Firma del dichiarante</w:t>
      </w:r>
      <w:r w:rsidR="0025278B">
        <w:rPr>
          <w:rFonts w:ascii="Lato Light" w:hAnsi="Lato Light" w:cs="Arial"/>
          <w:sz w:val="24"/>
          <w:szCs w:val="24"/>
        </w:rPr>
        <w:t xml:space="preserve"> </w:t>
      </w:r>
      <w:r w:rsidR="0025278B" w:rsidRPr="0025278B">
        <w:rPr>
          <w:rFonts w:ascii="Lato Light" w:hAnsi="Lato Light" w:cs="Arial"/>
          <w:sz w:val="24"/>
          <w:szCs w:val="24"/>
        </w:rPr>
        <w:t>(Il titolare/legale rappresentante)</w:t>
      </w:r>
    </w:p>
    <w:p w14:paraId="7BB01AE3" w14:textId="0B4F0F0F" w:rsidR="00C96B58" w:rsidRDefault="00E21571" w:rsidP="00E21571">
      <w:pPr>
        <w:spacing w:before="120"/>
        <w:ind w:left="720" w:firstLine="3108"/>
        <w:jc w:val="center"/>
        <w:rPr>
          <w:rFonts w:ascii="Lato Light" w:hAnsi="Lato Light" w:cs="Arial"/>
          <w:spacing w:val="-20"/>
        </w:rPr>
      </w:pPr>
      <w:r>
        <w:rPr>
          <w:rFonts w:ascii="Lato Light" w:hAnsi="Lato Light" w:cs="Arial"/>
          <w:spacing w:val="-20"/>
        </w:rPr>
        <w:t>_____________________________</w:t>
      </w:r>
      <w:r w:rsidR="00EC17D9" w:rsidRPr="00EC17D9">
        <w:rPr>
          <w:rFonts w:ascii="Lato Light" w:hAnsi="Lato Light" w:cs="Arial"/>
          <w:spacing w:val="-20"/>
        </w:rPr>
        <w:t>___________________________________</w:t>
      </w:r>
      <w:r w:rsidR="00EC17D9">
        <w:rPr>
          <w:rFonts w:ascii="Lato Light" w:hAnsi="Lato Light" w:cs="Arial"/>
          <w:spacing w:val="-20"/>
        </w:rPr>
        <w:t>________</w:t>
      </w:r>
    </w:p>
    <w:p w14:paraId="7D4EE42C" w14:textId="77777777" w:rsidR="00C96B58" w:rsidRDefault="00C96B58">
      <w:pPr>
        <w:widowControl/>
        <w:suppressAutoHyphens w:val="0"/>
        <w:rPr>
          <w:rFonts w:ascii="Lato Light" w:hAnsi="Lato Light" w:cs="Arial"/>
          <w:spacing w:val="-20"/>
        </w:rPr>
      </w:pPr>
      <w:r>
        <w:rPr>
          <w:rFonts w:ascii="Lato Light" w:hAnsi="Lato Light" w:cs="Arial"/>
          <w:spacing w:val="-20"/>
        </w:rPr>
        <w:br w:type="page"/>
      </w:r>
    </w:p>
    <w:p w14:paraId="3DA588B4" w14:textId="2E047D7D" w:rsidR="00EE0E9F" w:rsidRPr="00D15BE9" w:rsidRDefault="00EE0E9F" w:rsidP="000B4E10">
      <w:pPr>
        <w:pStyle w:val="Titolo2GAL"/>
      </w:pPr>
      <w:r w:rsidRPr="00D15BE9">
        <w:lastRenderedPageBreak/>
        <w:t xml:space="preserve">ISTRUZIONI PER LE IMPRESE PER </w:t>
      </w:r>
      <w:r>
        <w:br/>
      </w:r>
      <w:r w:rsidRPr="00D15BE9">
        <w:t>LA COMPILAZIONE DEI MODULI</w:t>
      </w:r>
    </w:p>
    <w:p w14:paraId="127A322B" w14:textId="77777777" w:rsidR="00EE0E9F" w:rsidRPr="00D15BE9" w:rsidRDefault="00EE0E9F" w:rsidP="00EE0E9F">
      <w:pPr>
        <w:spacing w:line="100" w:lineRule="atLeast"/>
        <w:ind w:right="142"/>
        <w:jc w:val="center"/>
        <w:rPr>
          <w:rFonts w:ascii="Arial" w:hAnsi="Arial" w:cs="Arial"/>
          <w:b/>
        </w:rPr>
      </w:pPr>
    </w:p>
    <w:p w14:paraId="74E347C0" w14:textId="77777777" w:rsidR="00EE0E9F" w:rsidRPr="00A47B32" w:rsidRDefault="00EE0E9F" w:rsidP="008356EA">
      <w:pPr>
        <w:pStyle w:val="NormaleGAL"/>
        <w:jc w:val="both"/>
        <w:rPr>
          <w:b/>
          <w:sz w:val="22"/>
        </w:rPr>
      </w:pPr>
      <w:r w:rsidRPr="00A47B32">
        <w:rPr>
          <w:rFonts w:ascii="Lato Bold" w:hAnsi="Lato Bold"/>
          <w:bCs/>
          <w:sz w:val="22"/>
        </w:rPr>
        <w:t>Il legale rappresentante di ogni impresa candidata</w:t>
      </w:r>
      <w:r w:rsidRPr="00A47B32">
        <w:rPr>
          <w:b/>
          <w:sz w:val="22"/>
        </w:rPr>
        <w:t xml:space="preserve"> </w:t>
      </w:r>
      <w:r w:rsidRPr="00A47B32">
        <w:rPr>
          <w:sz w:val="22"/>
        </w:rPr>
        <w:t xml:space="preserve">a ricevere un aiuto in regime </w:t>
      </w:r>
      <w:r w:rsidRPr="00A47B32">
        <w:rPr>
          <w:i/>
          <w:sz w:val="22"/>
        </w:rPr>
        <w:t>«</w:t>
      </w:r>
      <w:r w:rsidRPr="00A47B32">
        <w:rPr>
          <w:i/>
          <w:iCs/>
          <w:sz w:val="22"/>
        </w:rPr>
        <w:t>de minimis»</w:t>
      </w:r>
      <w:r w:rsidRPr="00A47B32">
        <w:rPr>
          <w:sz w:val="22"/>
        </w:rPr>
        <w:t xml:space="preserve"> </w:t>
      </w:r>
      <w:r w:rsidRPr="00A47B32">
        <w:rPr>
          <w:rFonts w:ascii="Lato Bold" w:hAnsi="Lato Bold"/>
          <w:bCs/>
          <w:sz w:val="22"/>
        </w:rPr>
        <w:t>è tenuto a sottoscrivere una dichiarazione</w:t>
      </w:r>
      <w:r w:rsidRPr="00A47B32">
        <w:rPr>
          <w:b/>
          <w:sz w:val="22"/>
        </w:rPr>
        <w:t xml:space="preserve"> </w:t>
      </w:r>
      <w:r w:rsidRPr="00A47B32">
        <w:rPr>
          <w:sz w:val="22"/>
        </w:rPr>
        <w:t xml:space="preserve">– rilasciata ai sensi dell’art. 47 del DPR 445/2000 – che attesti l’ammontare degli aiuti </w:t>
      </w:r>
      <w:r w:rsidRPr="00A47B32">
        <w:rPr>
          <w:i/>
          <w:sz w:val="22"/>
        </w:rPr>
        <w:t>«</w:t>
      </w:r>
      <w:r w:rsidRPr="00A47B32">
        <w:rPr>
          <w:i/>
          <w:iCs/>
          <w:sz w:val="22"/>
        </w:rPr>
        <w:t xml:space="preserve">de minimis» </w:t>
      </w:r>
      <w:r w:rsidRPr="00A47B32">
        <w:rPr>
          <w:sz w:val="22"/>
        </w:rPr>
        <w:t>ottenuti nell’esercizio finanziario in corso e nei due precedenti.</w:t>
      </w:r>
    </w:p>
    <w:p w14:paraId="4E44906D" w14:textId="77777777" w:rsidR="00EE0E9F" w:rsidRPr="00A47B32" w:rsidRDefault="00EE0E9F" w:rsidP="008356EA">
      <w:pPr>
        <w:pStyle w:val="NormaleGAL"/>
        <w:jc w:val="both"/>
        <w:rPr>
          <w:sz w:val="22"/>
        </w:rPr>
      </w:pPr>
      <w:r w:rsidRPr="00A47B32">
        <w:rPr>
          <w:rFonts w:ascii="Lato Bold" w:hAnsi="Lato Bold"/>
          <w:bCs/>
          <w:sz w:val="22"/>
        </w:rPr>
        <w:t>Il nuovo aiuto potrà essere concesso</w:t>
      </w:r>
      <w:r w:rsidRPr="00A47B32">
        <w:rPr>
          <w:sz w:val="22"/>
        </w:rPr>
        <w:t xml:space="preserve"> solo </w:t>
      </w:r>
      <w:r w:rsidRPr="00A47B32">
        <w:rPr>
          <w:rFonts w:ascii="Lato Bold" w:hAnsi="Lato Bold"/>
          <w:bCs/>
          <w:sz w:val="22"/>
        </w:rPr>
        <w:t>se</w:t>
      </w:r>
      <w:r w:rsidRPr="00A47B32">
        <w:rPr>
          <w:sz w:val="22"/>
        </w:rPr>
        <w:t xml:space="preserve">, sommato a quelli già ottenuti nei tre esercizi finanziari suddetti, </w:t>
      </w:r>
      <w:r w:rsidRPr="00A47B32">
        <w:rPr>
          <w:rFonts w:ascii="Lato Bold" w:hAnsi="Lato Bold"/>
          <w:bCs/>
          <w:sz w:val="22"/>
        </w:rPr>
        <w:t>non superi i</w:t>
      </w:r>
      <w:r w:rsidRPr="00A47B32">
        <w:rPr>
          <w:b/>
          <w:sz w:val="22"/>
        </w:rPr>
        <w:t xml:space="preserve"> </w:t>
      </w:r>
      <w:r w:rsidRPr="00A47B32">
        <w:rPr>
          <w:rFonts w:ascii="Lato Bold" w:hAnsi="Lato Bold"/>
          <w:bCs/>
          <w:sz w:val="22"/>
        </w:rPr>
        <w:t>massimali</w:t>
      </w:r>
      <w:r w:rsidRPr="00A47B32">
        <w:rPr>
          <w:b/>
          <w:sz w:val="22"/>
        </w:rPr>
        <w:t xml:space="preserve"> </w:t>
      </w:r>
      <w:r w:rsidRPr="00A47B32">
        <w:rPr>
          <w:rFonts w:ascii="Lato Bold" w:hAnsi="Lato Bold"/>
          <w:bCs/>
          <w:sz w:val="22"/>
        </w:rPr>
        <w:t>stabiliti</w:t>
      </w:r>
      <w:r w:rsidRPr="00A47B32">
        <w:rPr>
          <w:sz w:val="22"/>
        </w:rPr>
        <w:t xml:space="preserve"> da ogni Regolamento di riferimento.</w:t>
      </w:r>
    </w:p>
    <w:p w14:paraId="37659338" w14:textId="77777777" w:rsidR="00EE0E9F" w:rsidRPr="00A47B32" w:rsidRDefault="00EE0E9F" w:rsidP="008356EA">
      <w:pPr>
        <w:pStyle w:val="NormaleGAL"/>
        <w:jc w:val="both"/>
        <w:rPr>
          <w:sz w:val="22"/>
        </w:rPr>
      </w:pPr>
      <w:r w:rsidRPr="00A47B32">
        <w:rPr>
          <w:sz w:val="22"/>
        </w:rPr>
        <w:t xml:space="preserve">Poiché il momento rilevante per la verifica dell’ammissibilità è quello in cui avviene la concessione (il momento in cui sorge il diritto all’agevolazione), </w:t>
      </w:r>
      <w:r w:rsidRPr="00A47B32">
        <w:rPr>
          <w:rFonts w:ascii="Lato Bold" w:hAnsi="Lato Bold"/>
          <w:bCs/>
          <w:sz w:val="22"/>
        </w:rPr>
        <w:t>la dichiarazione dovrà essere confermata</w:t>
      </w:r>
      <w:r w:rsidRPr="00A47B32">
        <w:rPr>
          <w:b/>
          <w:sz w:val="22"/>
        </w:rPr>
        <w:t xml:space="preserve"> – </w:t>
      </w:r>
      <w:r w:rsidRPr="00A47B32">
        <w:rPr>
          <w:rFonts w:ascii="Lato Bold" w:hAnsi="Lato Bold"/>
          <w:bCs/>
          <w:sz w:val="22"/>
        </w:rPr>
        <w:t>o aggiornata</w:t>
      </w:r>
      <w:r w:rsidRPr="00A47B32">
        <w:rPr>
          <w:b/>
          <w:sz w:val="22"/>
        </w:rPr>
        <w:t xml:space="preserve"> – </w:t>
      </w:r>
      <w:r w:rsidRPr="00A47B32">
        <w:rPr>
          <w:rFonts w:ascii="Lato Bold" w:hAnsi="Lato Bold"/>
          <w:bCs/>
          <w:sz w:val="22"/>
        </w:rPr>
        <w:t>con riferimento al momento della concessione</w:t>
      </w:r>
      <w:r w:rsidRPr="00A47B32">
        <w:rPr>
          <w:bCs/>
          <w:sz w:val="22"/>
        </w:rPr>
        <w:t>.</w:t>
      </w:r>
    </w:p>
    <w:p w14:paraId="4ECD9B37" w14:textId="77777777" w:rsidR="00EE0E9F" w:rsidRPr="00A47B32" w:rsidRDefault="00EE0E9F" w:rsidP="008356EA">
      <w:pPr>
        <w:pStyle w:val="NormaleGAL"/>
        <w:jc w:val="both"/>
        <w:rPr>
          <w:b/>
          <w:sz w:val="22"/>
        </w:rPr>
      </w:pPr>
      <w:r w:rsidRPr="00A47B32">
        <w:rPr>
          <w:sz w:val="22"/>
        </w:rPr>
        <w:t xml:space="preserve">Si ricorda che </w:t>
      </w:r>
      <w:r w:rsidRPr="00A47B32">
        <w:rPr>
          <w:rFonts w:ascii="Lato Bold" w:hAnsi="Lato Bold"/>
          <w:bCs/>
          <w:sz w:val="22"/>
        </w:rPr>
        <w:t>se con la concessione Y fosse superato il massimale</w:t>
      </w:r>
      <w:r w:rsidRPr="00A47B32">
        <w:rPr>
          <w:sz w:val="22"/>
        </w:rPr>
        <w:t xml:space="preserve"> previsto, </w:t>
      </w:r>
      <w:r w:rsidRPr="00A47B32">
        <w:rPr>
          <w:rFonts w:ascii="Lato Bold" w:hAnsi="Lato Bold"/>
          <w:bCs/>
          <w:sz w:val="22"/>
        </w:rPr>
        <w:t>l’impresa perderebbe il diritto</w:t>
      </w:r>
      <w:r w:rsidRPr="00A47B32">
        <w:rPr>
          <w:sz w:val="22"/>
        </w:rPr>
        <w:t xml:space="preserve"> non all’importo in eccedenza, ma </w:t>
      </w:r>
      <w:r w:rsidRPr="00A47B32">
        <w:rPr>
          <w:rFonts w:ascii="Lato Bold" w:hAnsi="Lato Bold"/>
          <w:bCs/>
          <w:sz w:val="22"/>
        </w:rPr>
        <w:t>all’intero importo dell’aiuto oggetto della concessione Y</w:t>
      </w:r>
      <w:r w:rsidRPr="00A47B32">
        <w:rPr>
          <w:sz w:val="22"/>
        </w:rPr>
        <w:t xml:space="preserve"> in conseguenza del quale tale massimale è stato superato.</w:t>
      </w:r>
    </w:p>
    <w:p w14:paraId="40C87EF2" w14:textId="77777777" w:rsidR="00EE0E9F" w:rsidRPr="00D15BE9" w:rsidRDefault="00EE0E9F" w:rsidP="00EE0E9F">
      <w:pPr>
        <w:spacing w:line="100" w:lineRule="atLeast"/>
        <w:ind w:right="142"/>
        <w:jc w:val="center"/>
        <w:rPr>
          <w:rFonts w:ascii="Arial" w:hAnsi="Arial" w:cs="Arial"/>
          <w:b/>
        </w:rPr>
      </w:pPr>
    </w:p>
    <w:p w14:paraId="66BAEE51" w14:textId="01A28737" w:rsidR="00EE0E9F" w:rsidRPr="003319C7" w:rsidRDefault="00EE0E9F" w:rsidP="003319C7">
      <w:pPr>
        <w:pStyle w:val="Titolo3GAL"/>
        <w:rPr>
          <w:sz w:val="28"/>
          <w:szCs w:val="22"/>
        </w:rPr>
      </w:pPr>
      <w:r w:rsidRPr="00D15BE9">
        <w:t xml:space="preserve">Sezione A: </w:t>
      </w:r>
      <w:r w:rsidR="003319C7">
        <w:br/>
      </w:r>
      <w:r w:rsidRPr="003319C7">
        <w:rPr>
          <w:sz w:val="28"/>
          <w:szCs w:val="22"/>
        </w:rPr>
        <w:t>Come individuare il beneficiario – Il concetto di “controllo” e l’impresa unica</w:t>
      </w:r>
    </w:p>
    <w:p w14:paraId="677E2EFE" w14:textId="77777777" w:rsidR="00EE0E9F" w:rsidRPr="00A47B32" w:rsidRDefault="00EE0E9F" w:rsidP="008356EA">
      <w:pPr>
        <w:pStyle w:val="NormaleGAL"/>
        <w:jc w:val="both"/>
        <w:rPr>
          <w:sz w:val="22"/>
        </w:rPr>
      </w:pPr>
      <w:r w:rsidRPr="00A47B32">
        <w:rPr>
          <w:sz w:val="22"/>
        </w:rPr>
        <w:t>Le regole europee stabiliscono che, ai fini della verifica del rispetto dei massimali, “</w:t>
      </w:r>
      <w:r w:rsidRPr="00A47B32">
        <w:rPr>
          <w:i/>
          <w:iCs/>
          <w:sz w:val="22"/>
        </w:rPr>
        <w:t>le entità controllate (di diritto o di fatto) dalla stessa entità debbano essere considerate come un’unica impresa beneficiaria</w:t>
      </w:r>
      <w:r w:rsidRPr="00A47B32">
        <w:rPr>
          <w:sz w:val="22"/>
        </w:rPr>
        <w:t xml:space="preserve">”. Ne consegue che nel rilasciare la dichiarazione </w:t>
      </w:r>
      <w:r w:rsidRPr="00A47B32">
        <w:rPr>
          <w:i/>
          <w:sz w:val="22"/>
        </w:rPr>
        <w:t>«</w:t>
      </w:r>
      <w:r w:rsidRPr="00A47B32">
        <w:rPr>
          <w:i/>
          <w:iCs/>
          <w:sz w:val="22"/>
        </w:rPr>
        <w:t xml:space="preserve">de minimis» </w:t>
      </w:r>
      <w:r w:rsidRPr="00A47B32">
        <w:rPr>
          <w:sz w:val="22"/>
        </w:rPr>
        <w:t xml:space="preserve">si dovrà tener conto </w:t>
      </w:r>
      <w:r w:rsidRPr="00A47B32">
        <w:rPr>
          <w:rFonts w:ascii="Lato Bold" w:hAnsi="Lato Bold"/>
          <w:bCs/>
          <w:sz w:val="22"/>
        </w:rPr>
        <w:t>degli aiuti ottenuti</w:t>
      </w:r>
      <w:r w:rsidRPr="00A47B32">
        <w:rPr>
          <w:sz w:val="22"/>
        </w:rPr>
        <w:t xml:space="preserve"> nel triennio di riferimento </w:t>
      </w:r>
      <w:r w:rsidRPr="00A47B32">
        <w:rPr>
          <w:rFonts w:ascii="Lato Bold" w:hAnsi="Lato Bold"/>
          <w:bCs/>
          <w:sz w:val="22"/>
        </w:rPr>
        <w:t>non solo dall’impresa richiedente</w:t>
      </w:r>
      <w:r w:rsidRPr="00A47B32">
        <w:rPr>
          <w:sz w:val="22"/>
        </w:rPr>
        <w:t xml:space="preserve">, ma </w:t>
      </w:r>
      <w:r w:rsidRPr="00A47B32">
        <w:rPr>
          <w:rFonts w:ascii="Lato Bold" w:hAnsi="Lato Bold"/>
          <w:bCs/>
          <w:sz w:val="22"/>
        </w:rPr>
        <w:t>anche da tutte le imprese</w:t>
      </w:r>
      <w:r w:rsidRPr="00A47B32">
        <w:rPr>
          <w:sz w:val="22"/>
        </w:rPr>
        <w:t xml:space="preserve">, a monte o a valle, </w:t>
      </w:r>
      <w:r w:rsidRPr="00A47B32">
        <w:rPr>
          <w:rFonts w:ascii="Lato Bold" w:hAnsi="Lato Bold"/>
          <w:bCs/>
          <w:sz w:val="22"/>
        </w:rPr>
        <w:t>legate ad essa</w:t>
      </w:r>
      <w:r w:rsidRPr="00A47B32">
        <w:rPr>
          <w:sz w:val="22"/>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14:paraId="6EDDA2F5" w14:textId="77777777" w:rsidR="00EE0E9F" w:rsidRPr="00A47B32" w:rsidRDefault="00EE0E9F" w:rsidP="008356EA">
      <w:pPr>
        <w:pStyle w:val="NormaleGAL"/>
        <w:jc w:val="both"/>
        <w:rPr>
          <w:sz w:val="22"/>
        </w:rPr>
      </w:pPr>
      <w:r w:rsidRPr="00A47B32">
        <w:rPr>
          <w:sz w:val="22"/>
        </w:rPr>
        <w:t xml:space="preserve">Il rapporto di collegamento (controllo) può essere anche </w:t>
      </w:r>
      <w:r w:rsidRPr="00A47B32">
        <w:rPr>
          <w:rFonts w:ascii="Lato Bold" w:hAnsi="Lato Bold"/>
          <w:bCs/>
          <w:sz w:val="22"/>
        </w:rPr>
        <w:t>indiretto</w:t>
      </w:r>
      <w:r w:rsidRPr="00A47B32">
        <w:rPr>
          <w:sz w:val="22"/>
        </w:rPr>
        <w:t>, cioè può sussistere anche per il tramite di un’impresa terza.</w:t>
      </w:r>
    </w:p>
    <w:p w14:paraId="47C1854B" w14:textId="77777777" w:rsidR="00EE0E9F" w:rsidRPr="00D15BE9" w:rsidRDefault="00EE0E9F" w:rsidP="00EE0E9F">
      <w:pPr>
        <w:spacing w:line="100" w:lineRule="atLeast"/>
        <w:jc w:val="both"/>
        <w:rPr>
          <w:rFonts w:ascii="Arial" w:hAnsi="Arial" w:cs="Arial"/>
        </w:rPr>
      </w:pPr>
    </w:p>
    <w:tbl>
      <w:tblPr>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000" w:firstRow="0" w:lastRow="0" w:firstColumn="0" w:lastColumn="0" w:noHBand="0" w:noVBand="0"/>
      </w:tblPr>
      <w:tblGrid>
        <w:gridCol w:w="9861"/>
      </w:tblGrid>
      <w:tr w:rsidR="00EE0E9F" w:rsidRPr="00A47B32" w14:paraId="1AC2F6F3" w14:textId="77777777" w:rsidTr="00D23B7D">
        <w:trPr>
          <w:jc w:val="center"/>
        </w:trPr>
        <w:tc>
          <w:tcPr>
            <w:tcW w:w="9861" w:type="dxa"/>
          </w:tcPr>
          <w:p w14:paraId="6623647D" w14:textId="77777777" w:rsidR="00EE0E9F" w:rsidRPr="00A47B32" w:rsidRDefault="00EE0E9F" w:rsidP="005B385C">
            <w:pPr>
              <w:pStyle w:val="Titolo4"/>
              <w:rPr>
                <w:sz w:val="22"/>
              </w:rPr>
            </w:pPr>
            <w:r w:rsidRPr="00A47B32">
              <w:rPr>
                <w:sz w:val="22"/>
              </w:rPr>
              <w:lastRenderedPageBreak/>
              <w:t>Art. 2, par. 2 Regolamento n. 1407/2013/UE</w:t>
            </w:r>
          </w:p>
          <w:p w14:paraId="14AFA966" w14:textId="77777777" w:rsidR="00EE0E9F" w:rsidRPr="00A47B32" w:rsidRDefault="00EE0E9F" w:rsidP="005B385C">
            <w:pPr>
              <w:pStyle w:val="NormaleGAL"/>
              <w:rPr>
                <w:sz w:val="22"/>
              </w:rPr>
            </w:pPr>
            <w:r w:rsidRPr="00A47B32">
              <w:rPr>
                <w:sz w:val="22"/>
              </w:rPr>
              <w:t>Ai fini del presente regolamento, s'intende per «</w:t>
            </w:r>
            <w:r w:rsidRPr="00A47B32">
              <w:rPr>
                <w:i/>
                <w:iCs/>
                <w:sz w:val="22"/>
              </w:rPr>
              <w:t>impresa unica</w:t>
            </w:r>
            <w:r w:rsidRPr="00A47B32">
              <w:rPr>
                <w:sz w:val="22"/>
              </w:rPr>
              <w:t>» l’insieme delle imprese fra le quali esiste almeno una delle relazioni seguenti:</w:t>
            </w:r>
          </w:p>
          <w:p w14:paraId="32026A60" w14:textId="5300D43D" w:rsidR="00EE0E9F" w:rsidRPr="00A47B32" w:rsidRDefault="00EE0E9F" w:rsidP="00F13D1D">
            <w:pPr>
              <w:pStyle w:val="NormaleGAL"/>
              <w:numPr>
                <w:ilvl w:val="0"/>
                <w:numId w:val="40"/>
              </w:numPr>
              <w:spacing w:before="100" w:after="100"/>
              <w:ind w:left="714" w:hanging="357"/>
              <w:rPr>
                <w:sz w:val="22"/>
              </w:rPr>
            </w:pPr>
            <w:r w:rsidRPr="00A47B32">
              <w:rPr>
                <w:sz w:val="22"/>
              </w:rPr>
              <w:t>un’impresa detiene la maggioranza dei diritti di voto degli azionisti o soci di un’altra impresa;</w:t>
            </w:r>
          </w:p>
          <w:p w14:paraId="21B7A0D2" w14:textId="0E44D04C" w:rsidR="00EE0E9F" w:rsidRPr="00A47B32" w:rsidRDefault="00EE0E9F" w:rsidP="00F13D1D">
            <w:pPr>
              <w:pStyle w:val="NormaleGAL"/>
              <w:numPr>
                <w:ilvl w:val="0"/>
                <w:numId w:val="40"/>
              </w:numPr>
              <w:spacing w:before="100" w:after="100"/>
              <w:ind w:left="714" w:hanging="357"/>
              <w:rPr>
                <w:sz w:val="22"/>
              </w:rPr>
            </w:pPr>
            <w:r w:rsidRPr="00A47B32">
              <w:rPr>
                <w:sz w:val="22"/>
              </w:rPr>
              <w:t>un’impresa ha il diritto di nominare o revocare la maggioranza dei membri del consiglio di amministrazione, direzione o sorveglianza di un’altra impresa;</w:t>
            </w:r>
          </w:p>
          <w:p w14:paraId="1CA157C1" w14:textId="00F79A94" w:rsidR="00EE0E9F" w:rsidRPr="00A47B32" w:rsidRDefault="00EE0E9F" w:rsidP="00F13D1D">
            <w:pPr>
              <w:pStyle w:val="NormaleGAL"/>
              <w:numPr>
                <w:ilvl w:val="0"/>
                <w:numId w:val="40"/>
              </w:numPr>
              <w:spacing w:before="100" w:after="100"/>
              <w:ind w:left="714" w:hanging="357"/>
              <w:rPr>
                <w:sz w:val="22"/>
              </w:rPr>
            </w:pPr>
            <w:r w:rsidRPr="00A47B32">
              <w:rPr>
                <w:sz w:val="22"/>
              </w:rPr>
              <w:t>un’impresa ha il diritto di esercitare un’influenza dominante su un’altra impresa in virtù di un contratto concluso con quest’ultima oppure in virtù di una clausola dello statuto di quest’ultima;</w:t>
            </w:r>
          </w:p>
          <w:p w14:paraId="74B05B2E" w14:textId="35F1BE43" w:rsidR="00EE0E9F" w:rsidRPr="00A47B32" w:rsidRDefault="00EE0E9F" w:rsidP="00F13D1D">
            <w:pPr>
              <w:pStyle w:val="NormaleGAL"/>
              <w:numPr>
                <w:ilvl w:val="0"/>
                <w:numId w:val="40"/>
              </w:numPr>
              <w:spacing w:before="100" w:after="100"/>
              <w:ind w:left="714" w:hanging="357"/>
              <w:rPr>
                <w:sz w:val="22"/>
              </w:rPr>
            </w:pPr>
            <w:r w:rsidRPr="00A47B32">
              <w:rPr>
                <w:sz w:val="22"/>
              </w:rPr>
              <w:t>un’impresa azionista o socia di un’altra impresa controlla da sola, in virtù di un accordo stipulato con altri azionisti o soci dell’altra impresa, la maggioranza dei diritti di voto degli azionisti o soci di quest’ultima.</w:t>
            </w:r>
          </w:p>
          <w:p w14:paraId="2CA6EC46" w14:textId="04F7EC00" w:rsidR="00EE0E9F" w:rsidRPr="00A47B32" w:rsidRDefault="00EE0E9F" w:rsidP="00764DED">
            <w:pPr>
              <w:pStyle w:val="NormaleGAL"/>
              <w:rPr>
                <w:sz w:val="22"/>
              </w:rPr>
            </w:pPr>
            <w:r w:rsidRPr="00A47B32">
              <w:rPr>
                <w:sz w:val="22"/>
              </w:rPr>
              <w:t xml:space="preserve">Le imprese fra le quali intercorre una delle relazioni di cui al primo comma, lettere da </w:t>
            </w:r>
            <w:r w:rsidRPr="00A47B32">
              <w:rPr>
                <w:color w:val="B75C9E"/>
                <w:sz w:val="22"/>
              </w:rPr>
              <w:t>a</w:t>
            </w:r>
            <w:r w:rsidR="00764DED" w:rsidRPr="00A47B32">
              <w:rPr>
                <w:color w:val="B75C9E"/>
                <w:sz w:val="22"/>
              </w:rPr>
              <w:t>.</w:t>
            </w:r>
            <w:r w:rsidRPr="00A47B32">
              <w:rPr>
                <w:color w:val="B75C9E"/>
                <w:sz w:val="22"/>
              </w:rPr>
              <w:t xml:space="preserve"> </w:t>
            </w:r>
            <w:r w:rsidRPr="00A47B32">
              <w:rPr>
                <w:sz w:val="22"/>
              </w:rPr>
              <w:t xml:space="preserve">a </w:t>
            </w:r>
            <w:r w:rsidRPr="00A47B32">
              <w:rPr>
                <w:color w:val="B75C9E"/>
                <w:sz w:val="22"/>
              </w:rPr>
              <w:t>d</w:t>
            </w:r>
            <w:r w:rsidR="00764DED" w:rsidRPr="00A47B32">
              <w:rPr>
                <w:color w:val="B75C9E"/>
                <w:sz w:val="22"/>
              </w:rPr>
              <w:t>.</w:t>
            </w:r>
            <w:r w:rsidRPr="00A47B32">
              <w:rPr>
                <w:sz w:val="22"/>
              </w:rPr>
              <w:t>, per il tramite di una o più altre imprese sono anch’esse considerate un’impresa unica.</w:t>
            </w:r>
          </w:p>
        </w:tc>
      </w:tr>
    </w:tbl>
    <w:p w14:paraId="43BB4461" w14:textId="093F9A22" w:rsidR="00EE0E9F" w:rsidRPr="00A47B32" w:rsidRDefault="00EE0E9F" w:rsidP="008356EA">
      <w:pPr>
        <w:pStyle w:val="NormaleGAL"/>
        <w:jc w:val="both"/>
        <w:rPr>
          <w:sz w:val="22"/>
          <w:u w:val="single"/>
        </w:rPr>
      </w:pPr>
      <w:r w:rsidRPr="00A47B32">
        <w:rPr>
          <w:sz w:val="22"/>
          <w:u w:val="single"/>
        </w:rPr>
        <w:t xml:space="preserve">Pertanto, qualora l’impresa richiedente faccia parte di «un’impresa unica» così definita, ciascuna impresa ad essa collegata (controllata o controllante) dovrà fornire le informazioni relative al rispetto del massimale, facendo sottoscrivere al proprio legale rappresentante </w:t>
      </w:r>
      <w:r w:rsidR="008356EA">
        <w:rPr>
          <w:sz w:val="22"/>
          <w:u w:val="single"/>
        </w:rPr>
        <w:t>la relativa</w:t>
      </w:r>
      <w:r w:rsidRPr="00A47B32">
        <w:rPr>
          <w:sz w:val="22"/>
          <w:u w:val="single"/>
        </w:rPr>
        <w:t xml:space="preserve"> dichiarazione </w:t>
      </w:r>
      <w:r w:rsidR="008356EA">
        <w:rPr>
          <w:sz w:val="22"/>
          <w:u w:val="single"/>
        </w:rPr>
        <w:t>de minimis</w:t>
      </w:r>
    </w:p>
    <w:p w14:paraId="023B174E" w14:textId="77777777" w:rsidR="00EE0E9F" w:rsidRPr="00D15BE9" w:rsidRDefault="00EE0E9F" w:rsidP="008356EA">
      <w:pPr>
        <w:spacing w:after="120" w:line="100" w:lineRule="atLeast"/>
        <w:ind w:right="142"/>
        <w:jc w:val="both"/>
        <w:rPr>
          <w:rFonts w:ascii="Arial" w:hAnsi="Arial" w:cs="Arial"/>
          <w:b/>
        </w:rPr>
      </w:pPr>
    </w:p>
    <w:p w14:paraId="2FF9CB8D" w14:textId="4003E331" w:rsidR="00EE0E9F" w:rsidRPr="006672A8" w:rsidRDefault="00EE0E9F" w:rsidP="008356EA">
      <w:pPr>
        <w:spacing w:after="120" w:line="100" w:lineRule="atLeast"/>
        <w:ind w:right="142"/>
        <w:jc w:val="both"/>
        <w:rPr>
          <w:rFonts w:ascii="Lato Light" w:eastAsiaTheme="majorEastAsia" w:hAnsi="Lato Light" w:cstheme="majorBidi"/>
          <w:color w:val="B75C9E"/>
          <w:sz w:val="32"/>
          <w:szCs w:val="24"/>
          <w:lang w:eastAsia="en-US"/>
        </w:rPr>
      </w:pPr>
      <w:r w:rsidRPr="006672A8">
        <w:rPr>
          <w:rFonts w:ascii="Lato Light" w:eastAsiaTheme="majorEastAsia" w:hAnsi="Lato Light" w:cstheme="majorBidi"/>
          <w:color w:val="B75C9E"/>
          <w:sz w:val="32"/>
          <w:szCs w:val="24"/>
          <w:lang w:eastAsia="en-US"/>
        </w:rPr>
        <w:t xml:space="preserve">Sezione B: </w:t>
      </w:r>
      <w:r w:rsidRPr="006672A8">
        <w:rPr>
          <w:rFonts w:ascii="Lato Light" w:eastAsiaTheme="majorEastAsia" w:hAnsi="Lato Light" w:cstheme="majorBidi"/>
          <w:color w:val="B75C9E"/>
          <w:sz w:val="28"/>
          <w:szCs w:val="22"/>
          <w:lang w:eastAsia="en-US"/>
        </w:rPr>
        <w:t>Rispetto del massimale</w:t>
      </w:r>
    </w:p>
    <w:p w14:paraId="1D02AD41" w14:textId="77777777" w:rsidR="00EE0E9F" w:rsidRPr="00D15BE9" w:rsidRDefault="00EE0E9F" w:rsidP="008356EA">
      <w:pPr>
        <w:spacing w:line="100" w:lineRule="atLeast"/>
        <w:jc w:val="both"/>
        <w:rPr>
          <w:rFonts w:ascii="Arial" w:hAnsi="Arial" w:cs="Arial"/>
          <w:i/>
          <w:iCs/>
        </w:rPr>
      </w:pPr>
    </w:p>
    <w:p w14:paraId="0ABD569B" w14:textId="77777777" w:rsidR="00EE0E9F" w:rsidRPr="006672A8" w:rsidRDefault="00EE0E9F" w:rsidP="008356EA">
      <w:pPr>
        <w:pStyle w:val="Titolo4"/>
        <w:jc w:val="both"/>
      </w:pPr>
      <w:r w:rsidRPr="006672A8">
        <w:t>Quali agevolazioni indicare?</w:t>
      </w:r>
    </w:p>
    <w:p w14:paraId="1CB0306F" w14:textId="77777777" w:rsidR="00EE0E9F" w:rsidRPr="00A47B32" w:rsidRDefault="00EE0E9F" w:rsidP="008356EA">
      <w:pPr>
        <w:pStyle w:val="NormaleGAL"/>
        <w:jc w:val="both"/>
        <w:rPr>
          <w:sz w:val="22"/>
        </w:rPr>
      </w:pPr>
      <w:r w:rsidRPr="00A47B32">
        <w:rPr>
          <w:sz w:val="22"/>
        </w:rPr>
        <w:t xml:space="preserve">Devono essere riportate tutte le agevolazioni ottenute in </w:t>
      </w:r>
      <w:r w:rsidRPr="00A47B32">
        <w:rPr>
          <w:i/>
          <w:sz w:val="22"/>
        </w:rPr>
        <w:t>«</w:t>
      </w:r>
      <w:r w:rsidRPr="00A47B32">
        <w:rPr>
          <w:i/>
          <w:iCs/>
          <w:sz w:val="22"/>
        </w:rPr>
        <w:t xml:space="preserve">de minimis» </w:t>
      </w:r>
      <w:r w:rsidRPr="00A47B32">
        <w:rPr>
          <w:sz w:val="22"/>
        </w:rPr>
        <w:t>ai sensi di qualsiasi regolamento europeo relativo a tale tipologia di aiuti, specificando, per ogni aiuto, a quale regolamento faccia riferimento (agricoltura, pesca, SIEG o “generale”).</w:t>
      </w:r>
    </w:p>
    <w:p w14:paraId="2E3EC7AD" w14:textId="77777777" w:rsidR="00EE0E9F" w:rsidRPr="00A47B32" w:rsidRDefault="00EE0E9F" w:rsidP="008356EA">
      <w:pPr>
        <w:pStyle w:val="NormaleGAL"/>
        <w:jc w:val="both"/>
        <w:rPr>
          <w:sz w:val="22"/>
          <w:shd w:val="clear" w:color="auto" w:fill="00FF00"/>
        </w:rPr>
      </w:pPr>
      <w:r w:rsidRPr="00A47B32">
        <w:rPr>
          <w:sz w:val="22"/>
        </w:rPr>
        <w:t xml:space="preserve">Nel caso di </w:t>
      </w:r>
      <w:r w:rsidRPr="00A47B32">
        <w:rPr>
          <w:rFonts w:ascii="Lato Bold" w:hAnsi="Lato Bold"/>
          <w:bCs/>
          <w:sz w:val="22"/>
        </w:rPr>
        <w:t>aiuti concessi in forma diversa dalla sovvenzione</w:t>
      </w:r>
      <w:r w:rsidRPr="00A47B32">
        <w:rPr>
          <w:sz w:val="22"/>
        </w:rPr>
        <w:t xml:space="preserve"> (ad esempio, come prestito agevolato o come garanzia), dovrà essere indicato </w:t>
      </w:r>
      <w:r w:rsidRPr="00A47B32">
        <w:rPr>
          <w:rFonts w:ascii="Lato Bold" w:hAnsi="Lato Bold"/>
          <w:bCs/>
          <w:sz w:val="22"/>
        </w:rPr>
        <w:t>l’importo dell’equivalente sovvenzione</w:t>
      </w:r>
      <w:r w:rsidRPr="00A47B32">
        <w:rPr>
          <w:sz w:val="22"/>
        </w:rPr>
        <w:t>, come risulta dall’atto di concessione di ciascun aiuto.</w:t>
      </w:r>
    </w:p>
    <w:p w14:paraId="397EF7E9" w14:textId="77777777" w:rsidR="00EE0E9F" w:rsidRPr="00A47B32" w:rsidRDefault="00EE0E9F" w:rsidP="008356EA">
      <w:pPr>
        <w:pStyle w:val="NormaleGAL"/>
        <w:jc w:val="both"/>
        <w:rPr>
          <w:sz w:val="22"/>
        </w:rPr>
      </w:pPr>
      <w:r w:rsidRPr="00A47B32">
        <w:rPr>
          <w:sz w:val="22"/>
        </w:rPr>
        <w:t xml:space="preserve">In relazione a ciascun aiuto deve essere rispettato il massimale triennale stabilito dal regolamento di riferimento e nell’avviso. </w:t>
      </w:r>
    </w:p>
    <w:p w14:paraId="56F98B19" w14:textId="77777777" w:rsidR="00EE0E9F" w:rsidRPr="00A47B32" w:rsidRDefault="00EE0E9F" w:rsidP="008356EA">
      <w:pPr>
        <w:pStyle w:val="NormaleGAL"/>
        <w:jc w:val="both"/>
        <w:rPr>
          <w:sz w:val="22"/>
          <w:shd w:val="clear" w:color="auto" w:fill="FFFF00"/>
        </w:rPr>
      </w:pPr>
      <w:r w:rsidRPr="00A47B32">
        <w:rPr>
          <w:sz w:val="22"/>
        </w:rPr>
        <w:t xml:space="preserve">Un’impresa può essere beneficiaria di aiuti ai sensi di più regolamenti </w:t>
      </w:r>
      <w:r w:rsidRPr="00A47B32">
        <w:rPr>
          <w:i/>
          <w:sz w:val="22"/>
        </w:rPr>
        <w:t>«</w:t>
      </w:r>
      <w:r w:rsidRPr="00A47B32">
        <w:rPr>
          <w:i/>
          <w:iCs/>
          <w:sz w:val="22"/>
        </w:rPr>
        <w:t>de minimis»</w:t>
      </w:r>
      <w:r w:rsidRPr="00A47B32">
        <w:rPr>
          <w:sz w:val="22"/>
        </w:rPr>
        <w:t xml:space="preserve">; a ciascuno di tali aiuti si applicherà il massimale pertinente, con l’avvertenza che l’importo totale degli aiuti </w:t>
      </w:r>
      <w:r w:rsidRPr="00A47B32">
        <w:rPr>
          <w:i/>
          <w:sz w:val="22"/>
        </w:rPr>
        <w:t>«</w:t>
      </w:r>
      <w:r w:rsidRPr="00A47B32">
        <w:rPr>
          <w:i/>
          <w:iCs/>
          <w:sz w:val="22"/>
        </w:rPr>
        <w:t xml:space="preserve">de minimis» </w:t>
      </w:r>
      <w:r w:rsidRPr="00A47B32">
        <w:rPr>
          <w:sz w:val="22"/>
        </w:rPr>
        <w:t xml:space="preserve">ottenuti in ciascun triennio di riferimento non potrà comunque superare il tetto massimo più elevato tra quelli cui si fa riferimento. </w:t>
      </w:r>
    </w:p>
    <w:p w14:paraId="3E5A15AC" w14:textId="77777777" w:rsidR="00EE0E9F" w:rsidRPr="00A47B32" w:rsidRDefault="00EE0E9F" w:rsidP="008356EA">
      <w:pPr>
        <w:pStyle w:val="NormaleGAL"/>
        <w:jc w:val="both"/>
        <w:rPr>
          <w:b/>
          <w:sz w:val="22"/>
        </w:rPr>
      </w:pPr>
      <w:r w:rsidRPr="00A47B32">
        <w:rPr>
          <w:sz w:val="22"/>
        </w:rPr>
        <w:t xml:space="preserve">Inoltre, qualora l'importo concesso sia stato nel frattempo anche </w:t>
      </w:r>
      <w:r w:rsidRPr="00A47B32">
        <w:rPr>
          <w:rFonts w:ascii="Lato Bold" w:hAnsi="Lato Bold"/>
          <w:bCs/>
          <w:sz w:val="22"/>
        </w:rPr>
        <w:t>liquidato a saldo</w:t>
      </w:r>
      <w:r w:rsidRPr="00A47B32">
        <w:rPr>
          <w:sz w:val="22"/>
        </w:rPr>
        <w:t xml:space="preserve">, l'impresa potrà dichiarare anche questo importo effettivamente ricevuto se di valore diverso (inferiore) da quello concesso. </w:t>
      </w:r>
      <w:r w:rsidRPr="00A47B32">
        <w:rPr>
          <w:rFonts w:ascii="Lato Bold" w:hAnsi="Lato Bold"/>
          <w:bCs/>
          <w:sz w:val="22"/>
        </w:rPr>
        <w:t>Fino al momento in cui non sia intervenuta l’erogazione a saldo, dovrà essere indicato solo l’importo concesso</w:t>
      </w:r>
      <w:r w:rsidRPr="00A47B32">
        <w:rPr>
          <w:bCs/>
          <w:sz w:val="22"/>
        </w:rPr>
        <w:t xml:space="preserve">. </w:t>
      </w:r>
    </w:p>
    <w:p w14:paraId="20FE4E4A" w14:textId="77777777" w:rsidR="00EE0E9F" w:rsidRPr="00D15BE9" w:rsidRDefault="00EE0E9F" w:rsidP="00EE0E9F">
      <w:pPr>
        <w:spacing w:line="100" w:lineRule="atLeast"/>
        <w:jc w:val="both"/>
        <w:rPr>
          <w:rFonts w:ascii="Arial" w:hAnsi="Arial" w:cs="Arial"/>
          <w:i/>
          <w:iCs/>
          <w:u w:val="single"/>
        </w:rPr>
      </w:pPr>
    </w:p>
    <w:p w14:paraId="570E2873" w14:textId="77777777" w:rsidR="00EE0E9F" w:rsidRPr="00D15BE9" w:rsidRDefault="00EE0E9F" w:rsidP="006672A8">
      <w:pPr>
        <w:pStyle w:val="Titolo4"/>
      </w:pPr>
      <w:r w:rsidRPr="00D15BE9">
        <w:t>Periodo di riferimento:</w:t>
      </w:r>
    </w:p>
    <w:p w14:paraId="5532AD20" w14:textId="77777777" w:rsidR="00EE0E9F" w:rsidRPr="00A47B32" w:rsidRDefault="00EE0E9F" w:rsidP="008356EA">
      <w:pPr>
        <w:pStyle w:val="NormaleGAL"/>
        <w:jc w:val="both"/>
        <w:rPr>
          <w:b/>
          <w:bCs/>
          <w:sz w:val="22"/>
        </w:rPr>
      </w:pPr>
      <w:r w:rsidRPr="00A47B32">
        <w:rPr>
          <w:sz w:val="22"/>
        </w:rPr>
        <w:t>Il massimale ammissibile stabilito nell’avviso si riferisce all’</w:t>
      </w:r>
      <w:r w:rsidRPr="00A47B32">
        <w:rPr>
          <w:rFonts w:ascii="Lato Bold" w:hAnsi="Lato Bold"/>
          <w:bCs/>
          <w:sz w:val="22"/>
        </w:rPr>
        <w:t>esercizio finanziario in corso e ai due esercizi precedenti</w:t>
      </w:r>
      <w:r w:rsidRPr="00A47B32">
        <w:rPr>
          <w:sz w:val="22"/>
        </w:rPr>
        <w:t>. Per “esercizio finanziario” si intende</w:t>
      </w:r>
      <w:r w:rsidRPr="00A47B32">
        <w:rPr>
          <w:rFonts w:ascii="Lato Bold" w:hAnsi="Lato Bold"/>
          <w:bCs/>
          <w:sz w:val="22"/>
        </w:rPr>
        <w:t xml:space="preserve"> l’anno fiscale</w:t>
      </w:r>
      <w:r w:rsidRPr="00A47B32">
        <w:rPr>
          <w:sz w:val="22"/>
        </w:rPr>
        <w:t xml:space="preserve"> dell’impresa. Qualora le imprese facenti parte </w:t>
      </w:r>
      <w:r w:rsidRPr="00A47B32">
        <w:rPr>
          <w:sz w:val="22"/>
        </w:rPr>
        <w:lastRenderedPageBreak/>
        <w:t>dell’”impresa unica” abbiano esercizi fiscali non coincidenti, l’esercizio fiscale di riferimento ai fini del calcolo del cumulo è quello dell’impresa richiedente per tutte le imprese facenti parte dell’impresa unica.</w:t>
      </w:r>
    </w:p>
    <w:p w14:paraId="72C1934B" w14:textId="77777777" w:rsidR="00EE0E9F" w:rsidRPr="00D15BE9" w:rsidRDefault="00EE0E9F" w:rsidP="008356EA">
      <w:pPr>
        <w:pStyle w:val="Titolo4"/>
        <w:jc w:val="both"/>
      </w:pPr>
      <w:r w:rsidRPr="006672A8">
        <w:t>Il caso specifico delle fusioni, acquisizioni e trasferimenti di rami d’azienda:</w:t>
      </w:r>
    </w:p>
    <w:p w14:paraId="073C99AA" w14:textId="77777777" w:rsidR="00EE0E9F" w:rsidRPr="00A47B32" w:rsidRDefault="00EE0E9F" w:rsidP="008356EA">
      <w:pPr>
        <w:pStyle w:val="NormaleGAL"/>
        <w:jc w:val="both"/>
        <w:rPr>
          <w:sz w:val="22"/>
        </w:rPr>
      </w:pPr>
      <w:r w:rsidRPr="00A47B32">
        <w:rPr>
          <w:sz w:val="22"/>
        </w:rPr>
        <w:t xml:space="preserve">Nel caso specifico in cui l’impresa richiedente sia incorsa in vicende di </w:t>
      </w:r>
      <w:r w:rsidRPr="00A47B32">
        <w:rPr>
          <w:rFonts w:ascii="Lato Bold" w:hAnsi="Lato Bold"/>
          <w:bCs/>
          <w:sz w:val="22"/>
        </w:rPr>
        <w:t>fusioni</w:t>
      </w:r>
      <w:r w:rsidRPr="00A47B32">
        <w:rPr>
          <w:b/>
          <w:sz w:val="22"/>
        </w:rPr>
        <w:t xml:space="preserve"> </w:t>
      </w:r>
      <w:r w:rsidRPr="00A47B32">
        <w:rPr>
          <w:rFonts w:ascii="Lato Bold" w:hAnsi="Lato Bold"/>
          <w:bCs/>
          <w:sz w:val="22"/>
        </w:rPr>
        <w:t xml:space="preserve">o acquisizioni </w:t>
      </w:r>
      <w:r w:rsidRPr="00A47B32">
        <w:rPr>
          <w:sz w:val="22"/>
        </w:rPr>
        <w:t xml:space="preserve">(art.3(8) del Reg 1407/2013/UE) tutti gli aiuti </w:t>
      </w:r>
      <w:r w:rsidRPr="00A47B32">
        <w:rPr>
          <w:i/>
          <w:sz w:val="22"/>
        </w:rPr>
        <w:t>«</w:t>
      </w:r>
      <w:r w:rsidRPr="00A47B32">
        <w:rPr>
          <w:i/>
          <w:iCs/>
          <w:sz w:val="22"/>
        </w:rPr>
        <w:t xml:space="preserve">de minimis» </w:t>
      </w:r>
      <w:r w:rsidRPr="00A47B32">
        <w:rPr>
          <w:sz w:val="22"/>
        </w:rPr>
        <w:t xml:space="preserve">accordati alle imprese oggetto dell’operazione devono essere sommati. </w:t>
      </w:r>
    </w:p>
    <w:p w14:paraId="3ADFB426" w14:textId="77777777" w:rsidR="00EE0E9F" w:rsidRPr="00A47B32" w:rsidRDefault="00EE0E9F" w:rsidP="008356EA">
      <w:pPr>
        <w:pStyle w:val="NormaleGAL"/>
        <w:jc w:val="both"/>
        <w:rPr>
          <w:sz w:val="22"/>
        </w:rPr>
      </w:pPr>
      <w:r w:rsidRPr="00A47B32">
        <w:rPr>
          <w:sz w:val="22"/>
        </w:rPr>
        <w:t xml:space="preserve">In questo caso la tabella andrà compilata inserendo anche il </w:t>
      </w:r>
      <w:r w:rsidRPr="00A47B32">
        <w:rPr>
          <w:i/>
          <w:sz w:val="22"/>
        </w:rPr>
        <w:t>de minimis</w:t>
      </w:r>
      <w:r w:rsidRPr="00A47B32">
        <w:rPr>
          <w:sz w:val="22"/>
        </w:rPr>
        <w:t xml:space="preserve"> ottenuto dall’impresa/dalle imprese oggetto acquisizione o fusione.</w:t>
      </w:r>
    </w:p>
    <w:p w14:paraId="330EE1C8" w14:textId="77777777" w:rsidR="00EE0E9F" w:rsidRPr="00CF0BF6"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Lato Bold" w:hAnsi="Lato Bold" w:cs="Arial"/>
          <w:color w:val="B75C9E"/>
          <w:sz w:val="24"/>
          <w:szCs w:val="24"/>
        </w:rPr>
      </w:pPr>
      <w:r w:rsidRPr="00CF0BF6">
        <w:rPr>
          <w:rFonts w:ascii="Lato Bold" w:hAnsi="Lato Bold" w:cs="Arial"/>
          <w:color w:val="B75C9E"/>
          <w:sz w:val="24"/>
          <w:szCs w:val="24"/>
        </w:rPr>
        <w:t>Ad esempio:</w:t>
      </w:r>
    </w:p>
    <w:p w14:paraId="5CF89689" w14:textId="4EF38197" w:rsidR="00EE0E9F" w:rsidRPr="00A47B32"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Lato Light" w:hAnsi="Lato Light" w:cs="Arial"/>
          <w:sz w:val="22"/>
          <w:szCs w:val="22"/>
        </w:rPr>
      </w:pPr>
      <w:r w:rsidRPr="00A47B32">
        <w:rPr>
          <w:rFonts w:ascii="Lato Light" w:hAnsi="Lato Light" w:cs="Arial"/>
          <w:sz w:val="22"/>
          <w:szCs w:val="22"/>
        </w:rPr>
        <w:t>All’impresa A sono stati concessi 80.000</w:t>
      </w:r>
      <w:r w:rsidR="00CF0BF6" w:rsidRPr="00A47B32">
        <w:rPr>
          <w:rFonts w:ascii="Lato Light" w:hAnsi="Lato Light" w:cs="Arial"/>
          <w:sz w:val="22"/>
          <w:szCs w:val="22"/>
        </w:rPr>
        <w:t xml:space="preserve"> </w:t>
      </w:r>
      <w:r w:rsidRPr="00A47B32">
        <w:rPr>
          <w:rFonts w:ascii="Lato Light" w:hAnsi="Lato Light" w:cs="Arial"/>
          <w:sz w:val="22"/>
          <w:szCs w:val="22"/>
        </w:rPr>
        <w:t xml:space="preserve">€ in </w:t>
      </w:r>
      <w:r w:rsidRPr="00A47B32">
        <w:rPr>
          <w:rFonts w:ascii="Lato Light" w:hAnsi="Lato Light" w:cs="Arial"/>
          <w:i/>
          <w:sz w:val="22"/>
          <w:szCs w:val="22"/>
        </w:rPr>
        <w:t>de minimis</w:t>
      </w:r>
      <w:r w:rsidRPr="00A47B32">
        <w:rPr>
          <w:rFonts w:ascii="Lato Light" w:hAnsi="Lato Light" w:cs="Arial"/>
          <w:sz w:val="22"/>
          <w:szCs w:val="22"/>
        </w:rPr>
        <w:t xml:space="preserve"> nell’anno 2010</w:t>
      </w:r>
    </w:p>
    <w:p w14:paraId="47B400A7" w14:textId="6EBF59F1" w:rsidR="00EE0E9F" w:rsidRPr="00A47B32"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Lato Light" w:hAnsi="Lato Light" w:cs="Arial"/>
          <w:sz w:val="22"/>
          <w:szCs w:val="22"/>
        </w:rPr>
      </w:pPr>
      <w:r w:rsidRPr="00A47B32">
        <w:rPr>
          <w:rFonts w:ascii="Lato Light" w:hAnsi="Lato Light" w:cs="Arial"/>
          <w:sz w:val="22"/>
          <w:szCs w:val="22"/>
        </w:rPr>
        <w:t>All’impresa B sono stati concessi 20.000</w:t>
      </w:r>
      <w:r w:rsidR="00CF0BF6" w:rsidRPr="00A47B32">
        <w:rPr>
          <w:rFonts w:ascii="Lato Light" w:hAnsi="Lato Light" w:cs="Arial"/>
          <w:sz w:val="22"/>
          <w:szCs w:val="22"/>
        </w:rPr>
        <w:t xml:space="preserve"> </w:t>
      </w:r>
      <w:r w:rsidRPr="00A47B32">
        <w:rPr>
          <w:rFonts w:ascii="Lato Light" w:hAnsi="Lato Light" w:cs="Arial"/>
          <w:sz w:val="22"/>
          <w:szCs w:val="22"/>
        </w:rPr>
        <w:t xml:space="preserve">€ in </w:t>
      </w:r>
      <w:r w:rsidRPr="00A47B32">
        <w:rPr>
          <w:rFonts w:ascii="Lato Light" w:hAnsi="Lato Light" w:cs="Arial"/>
          <w:i/>
          <w:sz w:val="22"/>
          <w:szCs w:val="22"/>
        </w:rPr>
        <w:t>de minimis</w:t>
      </w:r>
      <w:r w:rsidRPr="00A47B32">
        <w:rPr>
          <w:rFonts w:ascii="Lato Light" w:hAnsi="Lato Light" w:cs="Arial"/>
          <w:sz w:val="22"/>
          <w:szCs w:val="22"/>
        </w:rPr>
        <w:t xml:space="preserve"> nell’anno 2010</w:t>
      </w:r>
    </w:p>
    <w:p w14:paraId="5F89DC4F" w14:textId="77777777" w:rsidR="00EE0E9F" w:rsidRPr="00A47B32"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Lato Light" w:hAnsi="Lato Light" w:cs="Arial"/>
          <w:sz w:val="22"/>
          <w:szCs w:val="22"/>
        </w:rPr>
      </w:pPr>
      <w:r w:rsidRPr="00A47B32">
        <w:rPr>
          <w:rFonts w:ascii="Lato Light" w:hAnsi="Lato Light" w:cs="Arial"/>
          <w:sz w:val="22"/>
          <w:szCs w:val="22"/>
        </w:rPr>
        <w:t>Nell’anno 2011 l’impresa A si fonde con l’impresa B e diventa un nuovo soggetto (A+B)</w:t>
      </w:r>
    </w:p>
    <w:p w14:paraId="46D5B424" w14:textId="7F146828" w:rsidR="00EE0E9F" w:rsidRPr="00A47B32"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Lato Light" w:hAnsi="Lato Light" w:cs="Arial"/>
          <w:sz w:val="22"/>
          <w:szCs w:val="22"/>
        </w:rPr>
      </w:pPr>
      <w:r w:rsidRPr="00A47B32">
        <w:rPr>
          <w:rFonts w:ascii="Lato Light" w:hAnsi="Lato Light" w:cs="Arial"/>
          <w:sz w:val="22"/>
          <w:szCs w:val="22"/>
        </w:rPr>
        <w:t xml:space="preserve">Nell’anno 2011 il soggetto (A+B) vuole fare domanda per un nuovo </w:t>
      </w:r>
      <w:r w:rsidRPr="00A47B32">
        <w:rPr>
          <w:rFonts w:ascii="Lato Light" w:hAnsi="Lato Light" w:cs="Arial"/>
          <w:i/>
          <w:sz w:val="22"/>
          <w:szCs w:val="22"/>
        </w:rPr>
        <w:t>de minimis</w:t>
      </w:r>
      <w:r w:rsidRPr="00A47B32">
        <w:rPr>
          <w:rFonts w:ascii="Lato Light" w:hAnsi="Lato Light" w:cs="Arial"/>
          <w:sz w:val="22"/>
          <w:szCs w:val="22"/>
        </w:rPr>
        <w:t xml:space="preserve"> di 70.000</w:t>
      </w:r>
      <w:r w:rsidR="00CF0BF6" w:rsidRPr="00A47B32">
        <w:rPr>
          <w:rFonts w:ascii="Lato Light" w:hAnsi="Lato Light" w:cs="Arial"/>
          <w:sz w:val="22"/>
          <w:szCs w:val="22"/>
        </w:rPr>
        <w:t xml:space="preserve"> </w:t>
      </w:r>
      <w:r w:rsidRPr="00A47B32">
        <w:rPr>
          <w:rFonts w:ascii="Lato Light" w:hAnsi="Lato Light" w:cs="Arial"/>
          <w:sz w:val="22"/>
          <w:szCs w:val="22"/>
        </w:rPr>
        <w:t>€. L’impresa (A+B) dovrà dichiarare gli aiuti ricevuti anche dalle imprese A e B, che ammonteranno ad un totale di 100.000</w:t>
      </w:r>
      <w:r w:rsidR="00CF0BF6" w:rsidRPr="00A47B32">
        <w:rPr>
          <w:rFonts w:ascii="Lato Light" w:hAnsi="Lato Light" w:cs="Arial"/>
          <w:sz w:val="22"/>
          <w:szCs w:val="22"/>
        </w:rPr>
        <w:t xml:space="preserve"> </w:t>
      </w:r>
      <w:r w:rsidRPr="00A47B32">
        <w:rPr>
          <w:rFonts w:ascii="Lato Light" w:hAnsi="Lato Light" w:cs="Arial"/>
          <w:sz w:val="22"/>
          <w:szCs w:val="22"/>
        </w:rPr>
        <w:t>€</w:t>
      </w:r>
    </w:p>
    <w:p w14:paraId="0F6CA312" w14:textId="61DD3A5A" w:rsidR="00EE0E9F" w:rsidRPr="00A47B32"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Lato Light" w:hAnsi="Lato Light" w:cs="Arial"/>
          <w:sz w:val="22"/>
          <w:szCs w:val="22"/>
        </w:rPr>
      </w:pPr>
      <w:r w:rsidRPr="00A47B32">
        <w:rPr>
          <w:rFonts w:ascii="Lato Light" w:hAnsi="Lato Light" w:cs="Arial"/>
          <w:sz w:val="22"/>
          <w:szCs w:val="22"/>
        </w:rPr>
        <w:t xml:space="preserve">Qualora l’impresa (A+B) voglia ottenere un nuovo </w:t>
      </w:r>
      <w:r w:rsidRPr="00A47B32">
        <w:rPr>
          <w:rFonts w:ascii="Lato Light" w:hAnsi="Lato Light" w:cs="Arial"/>
          <w:i/>
          <w:sz w:val="22"/>
          <w:szCs w:val="22"/>
        </w:rPr>
        <w:t>de minimis</w:t>
      </w:r>
      <w:r w:rsidRPr="00A47B32">
        <w:rPr>
          <w:rFonts w:ascii="Lato Light" w:hAnsi="Lato Light" w:cs="Arial"/>
          <w:sz w:val="22"/>
          <w:szCs w:val="22"/>
        </w:rPr>
        <w:t xml:space="preserve"> nel 2012, dovrà dichiarare che gli sono stati concessi nell’anno in corso e nei due precedenti aiuti </w:t>
      </w:r>
      <w:r w:rsidRPr="00A47B32">
        <w:rPr>
          <w:rFonts w:ascii="Lato Light" w:hAnsi="Lato Light" w:cs="Arial"/>
          <w:i/>
          <w:sz w:val="22"/>
          <w:szCs w:val="22"/>
        </w:rPr>
        <w:t>de minimis</w:t>
      </w:r>
      <w:r w:rsidRPr="00A47B32">
        <w:rPr>
          <w:rFonts w:ascii="Lato Light" w:hAnsi="Lato Light" w:cs="Arial"/>
          <w:sz w:val="22"/>
          <w:szCs w:val="22"/>
        </w:rPr>
        <w:t xml:space="preserve"> pari a 170.000</w:t>
      </w:r>
      <w:r w:rsidR="00CF0BF6" w:rsidRPr="00A47B32">
        <w:rPr>
          <w:rFonts w:ascii="Lato Light" w:hAnsi="Lato Light" w:cs="Arial"/>
          <w:sz w:val="22"/>
          <w:szCs w:val="22"/>
        </w:rPr>
        <w:t xml:space="preserve"> </w:t>
      </w:r>
      <w:r w:rsidRPr="00A47B32">
        <w:rPr>
          <w:rFonts w:ascii="Lato Light" w:hAnsi="Lato Light" w:cs="Arial"/>
          <w:sz w:val="22"/>
          <w:szCs w:val="22"/>
        </w:rPr>
        <w:t>€</w:t>
      </w:r>
    </w:p>
    <w:p w14:paraId="55B8A2C9" w14:textId="77777777" w:rsidR="00EE0E9F" w:rsidRPr="00A47B32" w:rsidRDefault="00EE0E9F" w:rsidP="008356EA">
      <w:pPr>
        <w:pStyle w:val="NormaleGAL"/>
        <w:jc w:val="both"/>
        <w:rPr>
          <w:sz w:val="22"/>
        </w:rPr>
      </w:pPr>
      <w:r w:rsidRPr="00A47B32">
        <w:rPr>
          <w:sz w:val="22"/>
        </w:rPr>
        <w:t xml:space="preserve">Nel caso specifico in cui l’impresa richiedente origini da operazioni di </w:t>
      </w:r>
      <w:r w:rsidRPr="00A47B32">
        <w:rPr>
          <w:rFonts w:ascii="Lato Bold" w:hAnsi="Lato Bold"/>
          <w:bCs/>
          <w:sz w:val="22"/>
        </w:rPr>
        <w:t>scissione</w:t>
      </w:r>
      <w:r w:rsidRPr="00A47B32">
        <w:rPr>
          <w:sz w:val="22"/>
        </w:rPr>
        <w:t xml:space="preserve"> (art.3(9) del Reg 1407/2013/UE) di un’impresa in due o più imprese distinte, si segnala che l’importo degli aiuti </w:t>
      </w:r>
      <w:r w:rsidRPr="00A47B32">
        <w:rPr>
          <w:i/>
          <w:sz w:val="22"/>
        </w:rPr>
        <w:t>«</w:t>
      </w:r>
      <w:r w:rsidRPr="00A47B32">
        <w:rPr>
          <w:i/>
          <w:iCs/>
          <w:sz w:val="22"/>
        </w:rPr>
        <w:t xml:space="preserve">de minimis» </w:t>
      </w:r>
      <w:r w:rsidRPr="00A47B32">
        <w:rPr>
          <w:sz w:val="22"/>
        </w:rPr>
        <w:t xml:space="preserve">ottenuti dall’impresa originaria deve essere </w:t>
      </w:r>
      <w:r w:rsidRPr="00A47B32">
        <w:rPr>
          <w:rFonts w:ascii="Lato Bold" w:hAnsi="Lato Bold"/>
          <w:bCs/>
          <w:sz w:val="22"/>
        </w:rPr>
        <w:t>attribuito</w:t>
      </w:r>
      <w:r w:rsidRPr="00A47B32">
        <w:rPr>
          <w:sz w:val="22"/>
        </w:rPr>
        <w:t xml:space="preserve"> all’impresa che acquisirà le attività che hanno beneficiato degli aiuti o, se ciò non è possibile, deve essere suddiviso proporzionalmente al valore delle nuove imprese in termini di capitale investito. </w:t>
      </w:r>
    </w:p>
    <w:p w14:paraId="4EF47F39" w14:textId="4602001C" w:rsidR="008F5DA7" w:rsidRPr="001A5823" w:rsidRDefault="00EE0E9F" w:rsidP="008356EA">
      <w:pPr>
        <w:pStyle w:val="NormaleGAL"/>
        <w:jc w:val="both"/>
        <w:rPr>
          <w:rFonts w:ascii="Lato regular" w:hAnsi="Lato regular"/>
          <w:sz w:val="22"/>
          <w:u w:val="single"/>
        </w:rPr>
      </w:pPr>
      <w:r w:rsidRPr="00A47B32">
        <w:rPr>
          <w:sz w:val="22"/>
        </w:rPr>
        <w:t xml:space="preserve">Valutazioni caso per caso dovranno essere effettuate per la fattispecie di un trasferimento di un ramo d’azienda che, configurato come operazione di acquisizione, determina il trasferimento del </w:t>
      </w:r>
      <w:r w:rsidRPr="00A47B32">
        <w:rPr>
          <w:i/>
          <w:sz w:val="22"/>
        </w:rPr>
        <w:t>de minimis</w:t>
      </w:r>
      <w:r w:rsidRPr="00A47B32">
        <w:rPr>
          <w:sz w:val="22"/>
        </w:rPr>
        <w:t xml:space="preserve"> in capo all’impresa che ha effettuato l’acquisizione, se l’aiuto </w:t>
      </w:r>
      <w:r w:rsidRPr="00A47B32">
        <w:rPr>
          <w:i/>
          <w:sz w:val="22"/>
        </w:rPr>
        <w:t>de minimis</w:t>
      </w:r>
      <w:r w:rsidRPr="00A47B32">
        <w:rPr>
          <w:sz w:val="22"/>
        </w:rPr>
        <w:t xml:space="preserve"> era imputato al ramo d’azienda trasferito. Viceversa, nel caso in cui un trasferimento di ramo d’azienda si configuri come una operazione di cessione, l’impresa che ha ceduto il ramo può dedurre dall’importo dichiarato l’aiuto </w:t>
      </w:r>
      <w:r w:rsidRPr="00A47B32">
        <w:rPr>
          <w:i/>
          <w:sz w:val="22"/>
        </w:rPr>
        <w:t>de minimis</w:t>
      </w:r>
      <w:r w:rsidRPr="00A47B32">
        <w:rPr>
          <w:sz w:val="22"/>
        </w:rPr>
        <w:t xml:space="preserve"> imputato al ramo ceduto.</w:t>
      </w:r>
    </w:p>
    <w:sectPr w:rsidR="008F5DA7" w:rsidRPr="001A5823" w:rsidSect="00000912">
      <w:headerReference w:type="default" r:id="rId13"/>
      <w:pgSz w:w="11906" w:h="16838"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B406F" w14:textId="77777777" w:rsidR="00DE3119" w:rsidRDefault="00DE3119">
      <w:r>
        <w:separator/>
      </w:r>
    </w:p>
  </w:endnote>
  <w:endnote w:type="continuationSeparator" w:id="0">
    <w:p w14:paraId="6DA42ACB" w14:textId="77777777" w:rsidR="00DE3119" w:rsidRDefault="00DE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old">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ato Medium">
    <w:altName w:val="Calibri"/>
    <w:charset w:val="00"/>
    <w:family w:val="swiss"/>
    <w:pitch w:val="variable"/>
    <w:sig w:usb0="E10002FF" w:usb1="5000ECFF" w:usb2="00000021" w:usb3="00000000" w:csb0="0000019F" w:csb1="00000000"/>
  </w:font>
  <w:font w:name="Lato regular">
    <w:altName w:val="Calibri"/>
    <w:charset w:val="00"/>
    <w:family w:val="roman"/>
    <w:pitch w:val="default"/>
  </w:font>
  <w:font w:name="Oswald Regular">
    <w:altName w:val="Arial Narrow"/>
    <w:charset w:val="00"/>
    <w:family w:val="auto"/>
    <w:pitch w:val="variable"/>
    <w:sig w:usb0="A00002EF" w:usb1="4000204B" w:usb2="00000000" w:usb3="00000000" w:csb0="00000097"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418"/>
      <w:gridCol w:w="1746"/>
      <w:gridCol w:w="2506"/>
      <w:gridCol w:w="1201"/>
    </w:tblGrid>
    <w:tr w:rsidR="00EC17D9" w14:paraId="3FC5C63F" w14:textId="77777777" w:rsidTr="00EC17D9">
      <w:tc>
        <w:tcPr>
          <w:tcW w:w="2943" w:type="dxa"/>
        </w:tcPr>
        <w:p w14:paraId="617F991B" w14:textId="77777777" w:rsidR="00EC17D9" w:rsidRDefault="00EC17D9" w:rsidP="00EC17D9">
          <w:pPr>
            <w:pStyle w:val="Pidipagina"/>
            <w:rPr>
              <w:color w:val="262626"/>
              <w:sz w:val="20"/>
              <w:szCs w:val="20"/>
            </w:rPr>
          </w:pPr>
          <w:r>
            <w:rPr>
              <w:noProof/>
              <w:color w:val="262626"/>
              <w:lang w:eastAsia="it-IT"/>
            </w:rPr>
            <w:drawing>
              <wp:inline distT="0" distB="0" distL="0" distR="0" wp14:anchorId="2C9B532E" wp14:editId="5DD2D763">
                <wp:extent cx="1599544" cy="432000"/>
                <wp:effectExtent l="0" t="0" r="127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E (versione con slogan FEASR).JPG"/>
                        <pic:cNvPicPr/>
                      </pic:nvPicPr>
                      <pic:blipFill>
                        <a:blip r:embed="rId1" cstate="screen">
                          <a:extLst>
                            <a:ext uri="{28A0092B-C50C-407E-A947-70E740481C1C}">
                              <a14:useLocalDpi xmlns:a14="http://schemas.microsoft.com/office/drawing/2010/main"/>
                            </a:ext>
                          </a:extLst>
                        </a:blip>
                        <a:stretch>
                          <a:fillRect/>
                        </a:stretch>
                      </pic:blipFill>
                      <pic:spPr>
                        <a:xfrm>
                          <a:off x="0" y="0"/>
                          <a:ext cx="1599544" cy="432000"/>
                        </a:xfrm>
                        <a:prstGeom prst="rect">
                          <a:avLst/>
                        </a:prstGeom>
                      </pic:spPr>
                    </pic:pic>
                  </a:graphicData>
                </a:graphic>
              </wp:inline>
            </w:drawing>
          </w:r>
        </w:p>
      </w:tc>
      <w:tc>
        <w:tcPr>
          <w:tcW w:w="1418" w:type="dxa"/>
        </w:tcPr>
        <w:p w14:paraId="772199BD" w14:textId="77777777" w:rsidR="00EC17D9" w:rsidRDefault="00EC17D9" w:rsidP="00EC17D9">
          <w:pPr>
            <w:pStyle w:val="Pidipagina"/>
            <w:rPr>
              <w:color w:val="262626"/>
              <w:sz w:val="20"/>
              <w:szCs w:val="20"/>
            </w:rPr>
          </w:pPr>
          <w:r>
            <w:rPr>
              <w:noProof/>
              <w:color w:val="262626"/>
              <w:lang w:eastAsia="it-IT"/>
            </w:rPr>
            <w:drawing>
              <wp:inline distT="0" distB="0" distL="0" distR="0" wp14:anchorId="7C9DDC55" wp14:editId="4F1AB43F">
                <wp:extent cx="424272" cy="43200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pubblica Italiana.JPG"/>
                        <pic:cNvPicPr/>
                      </pic:nvPicPr>
                      <pic:blipFill>
                        <a:blip r:embed="rId2" cstate="screen">
                          <a:extLst>
                            <a:ext uri="{28A0092B-C50C-407E-A947-70E740481C1C}">
                              <a14:useLocalDpi xmlns:a14="http://schemas.microsoft.com/office/drawing/2010/main"/>
                            </a:ext>
                          </a:extLst>
                        </a:blip>
                        <a:stretch>
                          <a:fillRect/>
                        </a:stretch>
                      </pic:blipFill>
                      <pic:spPr>
                        <a:xfrm>
                          <a:off x="0" y="0"/>
                          <a:ext cx="424272" cy="432000"/>
                        </a:xfrm>
                        <a:prstGeom prst="rect">
                          <a:avLst/>
                        </a:prstGeom>
                      </pic:spPr>
                    </pic:pic>
                  </a:graphicData>
                </a:graphic>
              </wp:inline>
            </w:drawing>
          </w:r>
        </w:p>
      </w:tc>
      <w:tc>
        <w:tcPr>
          <w:tcW w:w="1746" w:type="dxa"/>
        </w:tcPr>
        <w:p w14:paraId="5F13EE4E" w14:textId="77777777" w:rsidR="00EC17D9" w:rsidRDefault="00EC17D9" w:rsidP="00EC17D9">
          <w:pPr>
            <w:pStyle w:val="Pidipagina"/>
            <w:jc w:val="center"/>
            <w:rPr>
              <w:color w:val="262626"/>
              <w:sz w:val="20"/>
              <w:szCs w:val="20"/>
            </w:rPr>
          </w:pPr>
          <w:r>
            <w:rPr>
              <w:noProof/>
              <w:color w:val="262626"/>
              <w:lang w:eastAsia="it-IT"/>
            </w:rPr>
            <w:drawing>
              <wp:inline distT="0" distB="0" distL="0" distR="0" wp14:anchorId="4E81A908" wp14:editId="5F3E7112">
                <wp:extent cx="1030154" cy="432000"/>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rizzontale RAS.png"/>
                        <pic:cNvPicPr/>
                      </pic:nvPicPr>
                      <pic:blipFill>
                        <a:blip r:embed="rId3" cstate="screen">
                          <a:extLst>
                            <a:ext uri="{28A0092B-C50C-407E-A947-70E740481C1C}">
                              <a14:useLocalDpi xmlns:a14="http://schemas.microsoft.com/office/drawing/2010/main"/>
                            </a:ext>
                          </a:extLst>
                        </a:blip>
                        <a:stretch>
                          <a:fillRect/>
                        </a:stretch>
                      </pic:blipFill>
                      <pic:spPr>
                        <a:xfrm>
                          <a:off x="0" y="0"/>
                          <a:ext cx="1030154" cy="432000"/>
                        </a:xfrm>
                        <a:prstGeom prst="rect">
                          <a:avLst/>
                        </a:prstGeom>
                      </pic:spPr>
                    </pic:pic>
                  </a:graphicData>
                </a:graphic>
              </wp:inline>
            </w:drawing>
          </w:r>
        </w:p>
      </w:tc>
      <w:tc>
        <w:tcPr>
          <w:tcW w:w="2506" w:type="dxa"/>
        </w:tcPr>
        <w:p w14:paraId="1AAA0FEA" w14:textId="77777777" w:rsidR="00EC17D9" w:rsidRDefault="00EC17D9" w:rsidP="00EC17D9">
          <w:pPr>
            <w:pStyle w:val="Pidipagina"/>
            <w:jc w:val="right"/>
            <w:rPr>
              <w:color w:val="262626"/>
              <w:sz w:val="20"/>
              <w:szCs w:val="20"/>
            </w:rPr>
          </w:pPr>
          <w:r>
            <w:rPr>
              <w:noProof/>
              <w:color w:val="262626"/>
              <w:lang w:eastAsia="it-IT"/>
            </w:rPr>
            <w:drawing>
              <wp:inline distT="0" distB="0" distL="0" distR="0" wp14:anchorId="79849F38" wp14:editId="6FDD25D2">
                <wp:extent cx="1222893" cy="396000"/>
                <wp:effectExtent l="0" t="0" r="0"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PSR 2.jpg"/>
                        <pic:cNvPicPr/>
                      </pic:nvPicPr>
                      <pic:blipFill>
                        <a:blip r:embed="rId4" cstate="screen">
                          <a:extLst>
                            <a:ext uri="{28A0092B-C50C-407E-A947-70E740481C1C}">
                              <a14:useLocalDpi xmlns:a14="http://schemas.microsoft.com/office/drawing/2010/main"/>
                            </a:ext>
                          </a:extLst>
                        </a:blip>
                        <a:stretch>
                          <a:fillRect/>
                        </a:stretch>
                      </pic:blipFill>
                      <pic:spPr>
                        <a:xfrm>
                          <a:off x="0" y="0"/>
                          <a:ext cx="1222893" cy="396000"/>
                        </a:xfrm>
                        <a:prstGeom prst="rect">
                          <a:avLst/>
                        </a:prstGeom>
                      </pic:spPr>
                    </pic:pic>
                  </a:graphicData>
                </a:graphic>
              </wp:inline>
            </w:drawing>
          </w:r>
        </w:p>
      </w:tc>
      <w:tc>
        <w:tcPr>
          <w:tcW w:w="1201" w:type="dxa"/>
        </w:tcPr>
        <w:p w14:paraId="093134DD" w14:textId="77777777" w:rsidR="00EC17D9" w:rsidRDefault="00EC17D9" w:rsidP="00EC17D9">
          <w:pPr>
            <w:pStyle w:val="Pidipagina"/>
            <w:jc w:val="right"/>
            <w:rPr>
              <w:color w:val="262626"/>
              <w:sz w:val="20"/>
              <w:szCs w:val="20"/>
            </w:rPr>
          </w:pPr>
          <w:r w:rsidRPr="000C289B">
            <w:rPr>
              <w:noProof/>
              <w:color w:val="262626"/>
              <w:lang w:eastAsia="it-IT"/>
            </w:rPr>
            <w:drawing>
              <wp:inline distT="0" distB="0" distL="0" distR="0" wp14:anchorId="1200DA82" wp14:editId="45CB7263">
                <wp:extent cx="434056" cy="432000"/>
                <wp:effectExtent l="0" t="0" r="4445"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434056" cy="432000"/>
                        </a:xfrm>
                        <a:prstGeom prst="rect">
                          <a:avLst/>
                        </a:prstGeom>
                        <a:noFill/>
                        <a:ln>
                          <a:noFill/>
                        </a:ln>
                      </pic:spPr>
                    </pic:pic>
                  </a:graphicData>
                </a:graphic>
              </wp:inline>
            </w:drawing>
          </w:r>
        </w:p>
      </w:tc>
    </w:tr>
  </w:tbl>
  <w:p w14:paraId="21532F10" w14:textId="77777777" w:rsidR="00EC17D9" w:rsidRPr="00C77D54" w:rsidRDefault="00EC17D9">
    <w:pPr>
      <w:pStyle w:val="Pidipagina1"/>
      <w:ind w:right="360"/>
      <w:rPr>
        <w:rFonts w:ascii="Lato Light" w:hAnsi="Lato Light"/>
      </w:rPr>
    </w:pPr>
    <w:r w:rsidRPr="00C77D54">
      <w:rPr>
        <w:rFonts w:ascii="Lato Light" w:hAnsi="Lato Light"/>
        <w:noProof/>
        <w:lang w:eastAsia="it-IT"/>
      </w:rPr>
      <mc:AlternateContent>
        <mc:Choice Requires="wps">
          <w:drawing>
            <wp:anchor distT="0" distB="0" distL="0" distR="0" simplePos="0" relativeHeight="251658752" behindDoc="0" locked="0" layoutInCell="1" allowOverlap="1" wp14:anchorId="28F00C8B" wp14:editId="1C1DFC67">
              <wp:simplePos x="0" y="0"/>
              <wp:positionH relativeFrom="page">
                <wp:posOffset>6200775</wp:posOffset>
              </wp:positionH>
              <wp:positionV relativeFrom="paragraph">
                <wp:posOffset>0</wp:posOffset>
              </wp:positionV>
              <wp:extent cx="277495" cy="173355"/>
              <wp:effectExtent l="0" t="0" r="8255" b="76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19DA5" w14:textId="77777777" w:rsidR="00EC17D9" w:rsidRPr="00C77D54" w:rsidRDefault="00EC17D9" w:rsidP="00C77D54">
                          <w:pPr>
                            <w:pStyle w:val="Pidipagina1"/>
                            <w:jc w:val="right"/>
                            <w:rPr>
                              <w:rFonts w:ascii="Lato Light" w:hAnsi="Lato Light"/>
                            </w:rPr>
                          </w:pPr>
                          <w:r w:rsidRPr="00C77D54">
                            <w:rPr>
                              <w:rFonts w:ascii="Lato Light" w:hAnsi="Lato Light"/>
                            </w:rPr>
                            <w:fldChar w:fldCharType="begin"/>
                          </w:r>
                          <w:r w:rsidRPr="00C77D54">
                            <w:rPr>
                              <w:rFonts w:ascii="Lato Light" w:hAnsi="Lato Light"/>
                            </w:rPr>
                            <w:instrText xml:space="preserve"> PAGE \*Arabic </w:instrText>
                          </w:r>
                          <w:r w:rsidRPr="00C77D54">
                            <w:rPr>
                              <w:rFonts w:ascii="Lato Light" w:hAnsi="Lato Light"/>
                            </w:rPr>
                            <w:fldChar w:fldCharType="separate"/>
                          </w:r>
                          <w:r w:rsidRPr="00C77D54">
                            <w:rPr>
                              <w:rFonts w:ascii="Lato Light" w:hAnsi="Lato Light"/>
                              <w:noProof/>
                            </w:rPr>
                            <w:t>4</w:t>
                          </w:r>
                          <w:r w:rsidRPr="00C77D54">
                            <w:rPr>
                              <w:rFonts w:ascii="Lato Light" w:hAnsi="Lato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00C8B" id="_x0000_t202" coordsize="21600,21600" o:spt="202" path="m,l,21600r21600,l21600,xe">
              <v:stroke joinstyle="miter"/>
              <v:path gradientshapeok="t" o:connecttype="rect"/>
            </v:shapetype>
            <v:shape id="Text Box 3" o:spid="_x0000_s1026" type="#_x0000_t202" style="position:absolute;left:0;text-align:left;margin-left:488.25pt;margin-top:0;width:21.85pt;height:13.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" stroked="f">
              <v:fill opacity="0"/>
              <v:textbox inset="0,0,0,0">
                <w:txbxContent>
                  <w:p w14:paraId="19F19DA5" w14:textId="77777777" w:rsidR="00EC17D9" w:rsidRPr="00C77D54" w:rsidRDefault="00EC17D9" w:rsidP="00C77D54">
                    <w:pPr>
                      <w:pStyle w:val="Pidipagina1"/>
                      <w:jc w:val="right"/>
                      <w:rPr>
                        <w:rFonts w:ascii="Lato Light" w:hAnsi="Lato Light"/>
                      </w:rPr>
                    </w:pPr>
                    <w:r w:rsidRPr="00C77D54">
                      <w:rPr>
                        <w:rFonts w:ascii="Lato Light" w:hAnsi="Lato Light"/>
                      </w:rPr>
                      <w:fldChar w:fldCharType="begin"/>
                    </w:r>
                    <w:r w:rsidRPr="00C77D54">
                      <w:rPr>
                        <w:rFonts w:ascii="Lato Light" w:hAnsi="Lato Light"/>
                      </w:rPr>
                      <w:instrText xml:space="preserve"> PAGE \*Arabic </w:instrText>
                    </w:r>
                    <w:r w:rsidRPr="00C77D54">
                      <w:rPr>
                        <w:rFonts w:ascii="Lato Light" w:hAnsi="Lato Light"/>
                      </w:rPr>
                      <w:fldChar w:fldCharType="separate"/>
                    </w:r>
                    <w:r w:rsidRPr="00C77D54">
                      <w:rPr>
                        <w:rFonts w:ascii="Lato Light" w:hAnsi="Lato Light"/>
                        <w:noProof/>
                      </w:rPr>
                      <w:t>4</w:t>
                    </w:r>
                    <w:r w:rsidRPr="00C77D54">
                      <w:rPr>
                        <w:rFonts w:ascii="Lato Light" w:hAnsi="Lato Light"/>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7D23E" w14:textId="07B53ED2" w:rsidR="00EC17D9" w:rsidRDefault="00EC17D9" w:rsidP="00851371">
    <w:pPr>
      <w:pStyle w:val="Pidipagina"/>
    </w:pPr>
    <w:r>
      <w:rPr>
        <w:noProof/>
      </w:rPr>
      <w:drawing>
        <wp:anchor distT="0" distB="0" distL="114300" distR="114300" simplePos="0" relativeHeight="251667968" behindDoc="0" locked="0" layoutInCell="1" allowOverlap="1" wp14:anchorId="5FF33F09" wp14:editId="3F8E461A">
          <wp:simplePos x="0" y="0"/>
          <wp:positionH relativeFrom="margin">
            <wp:align>center</wp:align>
          </wp:positionH>
          <wp:positionV relativeFrom="paragraph">
            <wp:posOffset>89708</wp:posOffset>
          </wp:positionV>
          <wp:extent cx="5759450" cy="573405"/>
          <wp:effectExtent l="0" t="0" r="0" b="0"/>
          <wp:wrapNone/>
          <wp:docPr id="7" name="Elemento grafic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59450" cy="573405"/>
                  </a:xfrm>
                  <a:prstGeom prst="rect">
                    <a:avLst/>
                  </a:prstGeom>
                </pic:spPr>
              </pic:pic>
            </a:graphicData>
          </a:graphic>
        </wp:anchor>
      </w:drawing>
    </w:r>
  </w:p>
  <w:p w14:paraId="1318957C" w14:textId="49D37E7D" w:rsidR="00EC17D9" w:rsidRPr="009C705D" w:rsidRDefault="00EC17D9" w:rsidP="007567E6">
    <w:pPr>
      <w:pStyle w:val="Pidipagina1"/>
      <w:ind w:left="-426"/>
      <w:rPr>
        <w:lang w:val="en-US"/>
      </w:rPr>
    </w:pPr>
    <w:r>
      <w:rPr>
        <w:noProof/>
      </w:rPr>
      <mc:AlternateContent>
        <mc:Choice Requires="wps">
          <w:drawing>
            <wp:anchor distT="45720" distB="45720" distL="114300" distR="114300" simplePos="0" relativeHeight="251660800" behindDoc="0" locked="0" layoutInCell="1" allowOverlap="1" wp14:anchorId="505C426A" wp14:editId="0087FB7F">
              <wp:simplePos x="0" y="0"/>
              <wp:positionH relativeFrom="column">
                <wp:posOffset>5927090</wp:posOffset>
              </wp:positionH>
              <wp:positionV relativeFrom="paragraph">
                <wp:posOffset>105410</wp:posOffset>
              </wp:positionV>
              <wp:extent cx="449580" cy="453390"/>
              <wp:effectExtent l="0" t="0" r="7620" b="381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453390"/>
                      </a:xfrm>
                      <a:prstGeom prst="rect">
                        <a:avLst/>
                      </a:prstGeom>
                      <a:solidFill>
                        <a:srgbClr val="FFFFFF"/>
                      </a:solidFill>
                      <a:ln w="9525">
                        <a:noFill/>
                        <a:miter lim="800000"/>
                        <a:headEnd/>
                        <a:tailEnd/>
                      </a:ln>
                    </wps:spPr>
                    <wps:txbx>
                      <w:txbxContent>
                        <w:p w14:paraId="6DF5D6C2" w14:textId="7A908D4A" w:rsidR="00EC17D9" w:rsidRPr="00851371" w:rsidRDefault="00DE3119" w:rsidP="00851371">
                          <w:pPr>
                            <w:pStyle w:val="Pidipagina"/>
                            <w:jc w:val="right"/>
                            <w:rPr>
                              <w:rFonts w:ascii="Lato Light" w:hAnsi="Lato Light"/>
                              <w:sz w:val="24"/>
                              <w:szCs w:val="24"/>
                            </w:rPr>
                          </w:pPr>
                          <w:sdt>
                            <w:sdtPr>
                              <w:rPr>
                                <w:rFonts w:ascii="Lato Light" w:hAnsi="Lato Light"/>
                                <w:sz w:val="24"/>
                                <w:szCs w:val="24"/>
                              </w:rPr>
                              <w:id w:val="1814058885"/>
                              <w:docPartObj>
                                <w:docPartGallery w:val="Page Numbers (Bottom of Page)"/>
                                <w:docPartUnique/>
                              </w:docPartObj>
                            </w:sdtPr>
                            <w:sdtEndPr/>
                            <w:sdtContent>
                              <w:r w:rsidR="00EC17D9" w:rsidRPr="00851371">
                                <w:rPr>
                                  <w:rFonts w:ascii="Lato Light" w:hAnsi="Lato Light"/>
                                  <w:sz w:val="24"/>
                                  <w:szCs w:val="24"/>
                                </w:rPr>
                                <w:fldChar w:fldCharType="begin"/>
                              </w:r>
                              <w:r w:rsidR="00EC17D9" w:rsidRPr="00851371">
                                <w:rPr>
                                  <w:rFonts w:ascii="Lato Light" w:hAnsi="Lato Light"/>
                                  <w:sz w:val="24"/>
                                  <w:szCs w:val="24"/>
                                </w:rPr>
                                <w:instrText>PAGE   \* MERGEFORMAT</w:instrText>
                              </w:r>
                              <w:r w:rsidR="00EC17D9" w:rsidRPr="00851371">
                                <w:rPr>
                                  <w:rFonts w:ascii="Lato Light" w:hAnsi="Lato Light"/>
                                  <w:sz w:val="24"/>
                                  <w:szCs w:val="24"/>
                                </w:rPr>
                                <w:fldChar w:fldCharType="separate"/>
                              </w:r>
                              <w:r w:rsidR="00EC17D9" w:rsidRPr="00851371">
                                <w:rPr>
                                  <w:rFonts w:ascii="Lato Light" w:hAnsi="Lato Light"/>
                                  <w:sz w:val="24"/>
                                  <w:szCs w:val="24"/>
                                </w:rPr>
                                <w:t>9</w:t>
                              </w:r>
                              <w:r w:rsidR="00EC17D9" w:rsidRPr="00851371">
                                <w:rPr>
                                  <w:rFonts w:ascii="Lato Light" w:hAnsi="Lato Light"/>
                                  <w:sz w:val="24"/>
                                  <w:szCs w:val="24"/>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C426A" id="_x0000_t202" coordsize="21600,21600" o:spt="202" path="m,l,21600r21600,l21600,xe">
              <v:stroke joinstyle="miter"/>
              <v:path gradientshapeok="t" o:connecttype="rect"/>
            </v:shapetype>
            <v:shape id="Casella di testo 2" o:spid="_x0000_s1027" type="#_x0000_t202" style="position:absolute;left:0;text-align:left;margin-left:466.7pt;margin-top:8.3pt;width:35.4pt;height:35.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" stroked="f">
              <v:textbox>
                <w:txbxContent>
                  <w:p w14:paraId="6DF5D6C2" w14:textId="7A908D4A" w:rsidR="00EC17D9" w:rsidRPr="00851371" w:rsidRDefault="000D1448" w:rsidP="00851371">
                    <w:pPr>
                      <w:pStyle w:val="Pidipagina"/>
                      <w:jc w:val="right"/>
                      <w:rPr>
                        <w:rFonts w:ascii="Lato Light" w:hAnsi="Lato Light"/>
                        <w:sz w:val="24"/>
                        <w:szCs w:val="24"/>
                      </w:rPr>
                    </w:pPr>
                    <w:sdt>
                      <w:sdtPr>
                        <w:rPr>
                          <w:rFonts w:ascii="Lato Light" w:hAnsi="Lato Light"/>
                          <w:sz w:val="24"/>
                          <w:szCs w:val="24"/>
                        </w:rPr>
                        <w:id w:val="1814058885"/>
                        <w:docPartObj>
                          <w:docPartGallery w:val="Page Numbers (Bottom of Page)"/>
                          <w:docPartUnique/>
                        </w:docPartObj>
                      </w:sdtPr>
                      <w:sdtEndPr/>
                      <w:sdtContent>
                        <w:r w:rsidR="00EC17D9" w:rsidRPr="00851371">
                          <w:rPr>
                            <w:rFonts w:ascii="Lato Light" w:hAnsi="Lato Light"/>
                            <w:sz w:val="24"/>
                            <w:szCs w:val="24"/>
                          </w:rPr>
                          <w:fldChar w:fldCharType="begin"/>
                        </w:r>
                        <w:r w:rsidR="00EC17D9" w:rsidRPr="00851371">
                          <w:rPr>
                            <w:rFonts w:ascii="Lato Light" w:hAnsi="Lato Light"/>
                            <w:sz w:val="24"/>
                            <w:szCs w:val="24"/>
                          </w:rPr>
                          <w:instrText>PAGE   \* MERGEFORMAT</w:instrText>
                        </w:r>
                        <w:r w:rsidR="00EC17D9" w:rsidRPr="00851371">
                          <w:rPr>
                            <w:rFonts w:ascii="Lato Light" w:hAnsi="Lato Light"/>
                            <w:sz w:val="24"/>
                            <w:szCs w:val="24"/>
                          </w:rPr>
                          <w:fldChar w:fldCharType="separate"/>
                        </w:r>
                        <w:r w:rsidR="00EC17D9" w:rsidRPr="00851371">
                          <w:rPr>
                            <w:rFonts w:ascii="Lato Light" w:hAnsi="Lato Light"/>
                            <w:sz w:val="24"/>
                            <w:szCs w:val="24"/>
                          </w:rPr>
                          <w:t>9</w:t>
                        </w:r>
                        <w:r w:rsidR="00EC17D9" w:rsidRPr="00851371">
                          <w:rPr>
                            <w:rFonts w:ascii="Lato Light" w:hAnsi="Lato Light"/>
                            <w:sz w:val="24"/>
                            <w:szCs w:val="24"/>
                          </w:rPr>
                          <w:fldChar w:fldCharType="end"/>
                        </w:r>
                      </w:sdtContent>
                    </w:sdt>
                  </w:p>
                </w:txbxContent>
              </v:textbox>
              <w10:wrap type="square"/>
            </v:shape>
          </w:pict>
        </mc:Fallback>
      </mc:AlternateContent>
    </w:r>
    <w:r>
      <w:rPr>
        <w:noProof/>
      </w:rPr>
      <mc:AlternateContent>
        <mc:Choice Requires="wps">
          <w:drawing>
            <wp:anchor distT="0" distB="0" distL="114300" distR="114300" simplePos="0" relativeHeight="251661824" behindDoc="0" locked="0" layoutInCell="1" allowOverlap="1" wp14:anchorId="4948DFBF" wp14:editId="621AA0CD">
              <wp:simplePos x="0" y="0"/>
              <wp:positionH relativeFrom="column">
                <wp:posOffset>6361430</wp:posOffset>
              </wp:positionH>
              <wp:positionV relativeFrom="paragraph">
                <wp:posOffset>181610</wp:posOffset>
              </wp:positionV>
              <wp:extent cx="0" cy="441960"/>
              <wp:effectExtent l="0" t="0" r="38100" b="34290"/>
              <wp:wrapNone/>
              <wp:docPr id="68" name="Connettore diritto 68"/>
              <wp:cNvGraphicFramePr/>
              <a:graphic xmlns:a="http://schemas.openxmlformats.org/drawingml/2006/main">
                <a:graphicData uri="http://schemas.microsoft.com/office/word/2010/wordprocessingShape">
                  <wps:wsp>
                    <wps:cNvCnPr/>
                    <wps:spPr>
                      <a:xfrm>
                        <a:off x="0" y="0"/>
                        <a:ext cx="0" cy="441960"/>
                      </a:xfrm>
                      <a:prstGeom prst="line">
                        <a:avLst/>
                      </a:prstGeom>
                      <a:ln>
                        <a:solidFill>
                          <a:srgbClr val="B75C9E"/>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F0E191" id="Connettore diritto 68"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0.9pt,14.3pt" to="500.9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" strokecolor="#b75c9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87645" w14:textId="77777777" w:rsidR="00DE3119" w:rsidRDefault="00DE3119">
      <w:r>
        <w:separator/>
      </w:r>
    </w:p>
  </w:footnote>
  <w:footnote w:type="continuationSeparator" w:id="0">
    <w:p w14:paraId="408B19CB" w14:textId="77777777" w:rsidR="00DE3119" w:rsidRDefault="00DE3119">
      <w:r>
        <w:continuationSeparator/>
      </w:r>
    </w:p>
  </w:footnote>
  <w:footnote w:id="1">
    <w:p w14:paraId="699E8DCF" w14:textId="77777777" w:rsidR="0075631F" w:rsidRPr="00C15A17" w:rsidRDefault="0075631F" w:rsidP="0075631F">
      <w:pPr>
        <w:pStyle w:val="Testonotaapidipagina"/>
        <w:rPr>
          <w:rFonts w:ascii="Lato Light" w:hAnsi="Lato Light"/>
        </w:rPr>
      </w:pPr>
      <w:r w:rsidRPr="00C15A17">
        <w:rPr>
          <w:rStyle w:val="Rimandonotaapidipagina"/>
          <w:rFonts w:ascii="Lato Light" w:hAnsi="Lato Light"/>
        </w:rPr>
        <w:footnoteRef/>
      </w:r>
      <w:r w:rsidRPr="00C15A17">
        <w:rPr>
          <w:rFonts w:ascii="Lato Light" w:hAnsi="Lato Light"/>
        </w:rPr>
        <w:t xml:space="preserve"> Indicare il regolamento in base al quale è stato concesso l’aiuto “de minimis”: Reg. n. 1998/2006 (generale per il periodo 2007-2013); Reg. n. 1407/2013 (generale per il periodo 2014-2020); Reg. n: 1535/2007 (agricoltura 2007-2013); Reg. n: 1408/2013 (settore agricolo 2014-2020), Reg. n. 875/2007 (pesca 2007-2013); Reg. n. 717/2014 (pesca 2014-2020); Reg. n. 360/2012 (SIEG).</w:t>
      </w:r>
    </w:p>
  </w:footnote>
  <w:footnote w:id="2">
    <w:p w14:paraId="02B33843" w14:textId="77777777" w:rsidR="0075631F" w:rsidRPr="00C15A17" w:rsidRDefault="0075631F" w:rsidP="0075631F">
      <w:pPr>
        <w:pStyle w:val="Testonotaapidipagina"/>
        <w:rPr>
          <w:rFonts w:ascii="Lato Light" w:hAnsi="Lato Light"/>
        </w:rPr>
      </w:pPr>
      <w:r w:rsidRPr="00C15A17">
        <w:rPr>
          <w:rStyle w:val="Rimandonotaapidipagina"/>
          <w:rFonts w:ascii="Lato Light" w:hAnsi="Lato Light"/>
        </w:rPr>
        <w:footnoteRef/>
      </w:r>
      <w:r w:rsidRPr="00C15A17">
        <w:rPr>
          <w:rFonts w:ascii="Lato Light" w:hAnsi="Lato Light"/>
        </w:rPr>
        <w:t xml:space="preserve"> </w:t>
      </w:r>
      <w:r w:rsidRPr="00C15A17">
        <w:rPr>
          <w:rFonts w:ascii="Lato Light" w:hAnsi="Lato Light" w:cs="Arial"/>
          <w:lang w:eastAsia="en-US"/>
        </w:rPr>
        <w:t>Indicare l’importo effettivamente liquidato a saldo, se inferiore a quello concesso, e/o l’importo attribuito o assegnato all’impresa richiedente in caso di scissione e/o l’importo attribuito o assegnato al ramo d’azienda ceduto. Si vedano anche le Istruzioni per la compilazione.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3C51" w14:textId="77777777" w:rsidR="00EC17D9" w:rsidRPr="00684188" w:rsidRDefault="00EC17D9" w:rsidP="00A34CF9">
    <w:pPr>
      <w:jc w:val="right"/>
      <w:rPr>
        <w:rFonts w:ascii="Lato Light" w:eastAsia="Arial" w:hAnsi="Lato Light" w:cs="Arial"/>
        <w:sz w:val="24"/>
        <w:szCs w:val="24"/>
      </w:rPr>
    </w:pPr>
    <w:r w:rsidRPr="00684188">
      <w:rPr>
        <w:rFonts w:ascii="Lato Light" w:hAnsi="Lato Light" w:cs="Arial"/>
        <w:sz w:val="24"/>
        <w:szCs w:val="24"/>
      </w:rPr>
      <w:t>Allegato 1 Formulario e Piano di Gestione</w:t>
    </w:r>
  </w:p>
  <w:p w14:paraId="6E18A3B9" w14:textId="77777777" w:rsidR="00EC17D9" w:rsidRPr="006021AF" w:rsidRDefault="00EC17D9" w:rsidP="006021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08C1E" w14:textId="41EA9013" w:rsidR="00EC17D9" w:rsidRPr="005133DD" w:rsidRDefault="00EC17D9" w:rsidP="006021AF">
    <w:pPr>
      <w:jc w:val="right"/>
      <w:rPr>
        <w:rFonts w:ascii="Lato Light" w:eastAsia="Arial" w:hAnsi="Lato Light" w:cs="Arial"/>
        <w:sz w:val="24"/>
        <w:szCs w:val="24"/>
      </w:rPr>
    </w:pPr>
    <w:r w:rsidRPr="005133DD">
      <w:rPr>
        <w:rFonts w:ascii="Lato Light" w:hAnsi="Lato Light" w:cs="Arial"/>
        <w:sz w:val="24"/>
        <w:szCs w:val="24"/>
      </w:rPr>
      <w:t xml:space="preserve">Allegato </w:t>
    </w:r>
    <w:r w:rsidR="001C553B">
      <w:rPr>
        <w:rFonts w:ascii="Lato Light" w:hAnsi="Lato Light" w:cs="Arial"/>
        <w:sz w:val="24"/>
        <w:szCs w:val="24"/>
      </w:rPr>
      <w:t>7</w:t>
    </w:r>
    <w:r w:rsidRPr="005133DD">
      <w:rPr>
        <w:rFonts w:ascii="Lato Light" w:hAnsi="Lato Light" w:cs="Arial"/>
        <w:sz w:val="24"/>
        <w:szCs w:val="24"/>
      </w:rPr>
      <w:t xml:space="preserve"> </w:t>
    </w:r>
    <w:r w:rsidR="00EE50D6">
      <w:rPr>
        <w:rFonts w:ascii="Lato Light" w:hAnsi="Lato Light" w:cs="Arial"/>
        <w:sz w:val="24"/>
        <w:szCs w:val="24"/>
      </w:rPr>
      <w:t xml:space="preserve">| </w:t>
    </w:r>
    <w:r>
      <w:rPr>
        <w:rFonts w:ascii="Lato Light" w:hAnsi="Lato Light" w:cs="Arial"/>
        <w:sz w:val="24"/>
        <w:szCs w:val="24"/>
      </w:rPr>
      <w:t>Dichiarazione de minimis</w:t>
    </w:r>
  </w:p>
  <w:p w14:paraId="789C3436" w14:textId="77777777" w:rsidR="00EC17D9" w:rsidRDefault="00EC17D9" w:rsidP="00BA4348">
    <w:pPr>
      <w:pStyle w:val="Titolo71"/>
      <w:keepNext w:val="0"/>
      <w:tabs>
        <w:tab w:val="clear" w:pos="0"/>
      </w:tabs>
      <w:ind w:left="0" w:firstLine="0"/>
      <w:rPr>
        <w:b w:val="0"/>
        <w:bCs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65DB8" w14:textId="38E58379" w:rsidR="00EC17D9" w:rsidRPr="005133DD" w:rsidRDefault="00EC17D9" w:rsidP="00EC17D9">
    <w:pPr>
      <w:jc w:val="right"/>
      <w:rPr>
        <w:rFonts w:ascii="Lato Light" w:eastAsia="Arial" w:hAnsi="Lato Light" w:cs="Arial"/>
        <w:sz w:val="24"/>
        <w:szCs w:val="24"/>
      </w:rPr>
    </w:pPr>
    <w:r w:rsidRPr="005133DD">
      <w:rPr>
        <w:rFonts w:ascii="Lato Light" w:hAnsi="Lato Light" w:cs="Arial"/>
        <w:sz w:val="24"/>
        <w:szCs w:val="24"/>
      </w:rPr>
      <w:t xml:space="preserve">Allegato </w:t>
    </w:r>
    <w:r w:rsidR="001C553B">
      <w:rPr>
        <w:rFonts w:ascii="Lato Light" w:hAnsi="Lato Light" w:cs="Arial"/>
        <w:sz w:val="24"/>
        <w:szCs w:val="24"/>
      </w:rPr>
      <w:t>7</w:t>
    </w:r>
    <w:r w:rsidRPr="005133DD">
      <w:rPr>
        <w:rFonts w:ascii="Lato Light" w:hAnsi="Lato Light" w:cs="Arial"/>
        <w:sz w:val="24"/>
        <w:szCs w:val="24"/>
      </w:rPr>
      <w:t xml:space="preserve"> </w:t>
    </w:r>
    <w:r w:rsidR="00FB7710">
      <w:rPr>
        <w:rFonts w:ascii="Lato Light" w:hAnsi="Lato Light" w:cs="Arial"/>
        <w:sz w:val="24"/>
        <w:szCs w:val="24"/>
      </w:rPr>
      <w:t xml:space="preserve">| </w:t>
    </w:r>
    <w:r>
      <w:rPr>
        <w:rFonts w:ascii="Lato Light" w:hAnsi="Lato Light" w:cs="Arial"/>
        <w:sz w:val="24"/>
        <w:szCs w:val="24"/>
      </w:rPr>
      <w:t>Dichiarazione de minimis</w:t>
    </w:r>
  </w:p>
  <w:p w14:paraId="43A1D9BF" w14:textId="4BD81C90" w:rsidR="00EC17D9" w:rsidRPr="00A95133" w:rsidRDefault="00EC17D9" w:rsidP="00EC17D9">
    <w:pPr>
      <w:tabs>
        <w:tab w:val="center" w:pos="4819"/>
        <w:tab w:val="right" w:pos="963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C235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EE82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9CA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B0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A615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8A45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581A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BC5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E672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15:restartNumberingAfterBreak="0">
    <w:nsid w:val="00000003"/>
    <w:multiLevelType w:val="multilevel"/>
    <w:tmpl w:val="00000003"/>
    <w:name w:val="WW8Num4"/>
    <w:lvl w:ilvl="0">
      <w:start w:val="5"/>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4"/>
    <w:multiLevelType w:val="multilevel"/>
    <w:tmpl w:val="00000004"/>
    <w:name w:val="WW8Num5"/>
    <w:lvl w:ilvl="0">
      <w:start w:val="4"/>
      <w:numFmt w:val="decimal"/>
      <w:lvlText w:val="%1."/>
      <w:lvlJc w:val="left"/>
      <w:pPr>
        <w:tabs>
          <w:tab w:val="num" w:pos="0"/>
        </w:tabs>
        <w:ind w:left="360" w:hanging="360"/>
      </w:pPr>
      <w:rPr>
        <w:rFonts w:ascii="Arial" w:hAnsi="Arial"/>
        <w:b/>
        <w:i w:val="0"/>
        <w:sz w:val="24"/>
      </w:r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5"/>
    <w:multiLevelType w:val="multilevel"/>
    <w:tmpl w:val="00000005"/>
    <w:name w:val="WW8Num7"/>
    <w:lvl w:ilvl="0">
      <w:start w:val="1"/>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3811634"/>
    <w:multiLevelType w:val="hybridMultilevel"/>
    <w:tmpl w:val="6608E128"/>
    <w:lvl w:ilvl="0" w:tplc="11368298">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6AF1FD1"/>
    <w:multiLevelType w:val="hybridMultilevel"/>
    <w:tmpl w:val="A22848FA"/>
    <w:lvl w:ilvl="0" w:tplc="BE72AB8A">
      <w:start w:val="1"/>
      <w:numFmt w:val="bullet"/>
      <w:lvlText w:val="-"/>
      <w:lvlJc w:val="left"/>
      <w:pPr>
        <w:ind w:left="360" w:hanging="360"/>
      </w:pPr>
      <w:rPr>
        <w:rFonts w:ascii="Courier New" w:hAnsi="Courier New" w:hint="default"/>
        <w:color w:val="B75C9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08AB4341"/>
    <w:multiLevelType w:val="hybridMultilevel"/>
    <w:tmpl w:val="A832F5BA"/>
    <w:lvl w:ilvl="0" w:tplc="BE72AB8A">
      <w:start w:val="1"/>
      <w:numFmt w:val="bullet"/>
      <w:lvlText w:val="-"/>
      <w:lvlJc w:val="left"/>
      <w:pPr>
        <w:ind w:left="720" w:hanging="360"/>
      </w:pPr>
      <w:rPr>
        <w:rFonts w:ascii="Courier New" w:hAnsi="Courier New" w:hint="default"/>
        <w:color w:val="B75C9E"/>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10471A91"/>
    <w:multiLevelType w:val="hybridMultilevel"/>
    <w:tmpl w:val="C3B45464"/>
    <w:lvl w:ilvl="0" w:tplc="557E3E70">
      <w:start w:val="1"/>
      <w:numFmt w:val="decimal"/>
      <w:lvlText w:val="%1."/>
      <w:lvlJc w:val="left"/>
      <w:pPr>
        <w:ind w:left="360" w:hanging="360"/>
      </w:pPr>
      <w:rPr>
        <w:rFonts w:ascii="Lato Light" w:hAnsi="Lato Light" w:hint="default"/>
        <w:b w:val="0"/>
        <w:i w:val="0"/>
        <w:color w:val="B75C9E"/>
      </w:rPr>
    </w:lvl>
    <w:lvl w:ilvl="1" w:tplc="18D2A986">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15643F70"/>
    <w:multiLevelType w:val="hybridMultilevel"/>
    <w:tmpl w:val="F0EC40AA"/>
    <w:name w:val="WW8Num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9615605"/>
    <w:multiLevelType w:val="hybridMultilevel"/>
    <w:tmpl w:val="753C0370"/>
    <w:lvl w:ilvl="0" w:tplc="A21A6EB6">
      <w:start w:val="1"/>
      <w:numFmt w:val="bullet"/>
      <w:lvlText w:val="-"/>
      <w:lvlJc w:val="left"/>
      <w:pPr>
        <w:ind w:left="720" w:hanging="360"/>
      </w:pPr>
      <w:rPr>
        <w:rFonts w:ascii="Courier New" w:hAnsi="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E556684"/>
    <w:multiLevelType w:val="multilevel"/>
    <w:tmpl w:val="3BEC32B2"/>
    <w:lvl w:ilvl="0">
      <w:start w:val="1"/>
      <w:numFmt w:val="bullet"/>
      <w:lvlText w:val="□"/>
      <w:lvlJc w:val="left"/>
      <w:pPr>
        <w:tabs>
          <w:tab w:val="num" w:pos="720"/>
        </w:tabs>
        <w:ind w:left="720" w:hanging="360"/>
      </w:pPr>
      <w:rPr>
        <w:rFonts w:ascii="Arial" w:hAnsi="Arial" w:hint="default"/>
        <w:sz w:val="32"/>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2" w15:restartNumberingAfterBreak="0">
    <w:nsid w:val="1F54085A"/>
    <w:multiLevelType w:val="hybridMultilevel"/>
    <w:tmpl w:val="2F52AF52"/>
    <w:lvl w:ilvl="0" w:tplc="BE72AB8A">
      <w:start w:val="1"/>
      <w:numFmt w:val="bullet"/>
      <w:lvlText w:val="-"/>
      <w:lvlJc w:val="left"/>
      <w:pPr>
        <w:ind w:left="360" w:hanging="360"/>
      </w:pPr>
      <w:rPr>
        <w:rFonts w:ascii="Courier New" w:hAnsi="Courier New" w:hint="default"/>
        <w:color w:val="B75C9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1F5C5386"/>
    <w:multiLevelType w:val="hybridMultilevel"/>
    <w:tmpl w:val="E794D598"/>
    <w:lvl w:ilvl="0" w:tplc="BE72AB8A">
      <w:start w:val="1"/>
      <w:numFmt w:val="bullet"/>
      <w:lvlText w:val="-"/>
      <w:lvlJc w:val="left"/>
      <w:pPr>
        <w:ind w:left="720" w:hanging="360"/>
      </w:pPr>
      <w:rPr>
        <w:rFonts w:ascii="Courier New" w:hAnsi="Courier New" w:hint="default"/>
        <w:color w:val="B75C9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1144436"/>
    <w:multiLevelType w:val="hybridMultilevel"/>
    <w:tmpl w:val="C218CD90"/>
    <w:lvl w:ilvl="0" w:tplc="94D2A436">
      <w:start w:val="1"/>
      <w:numFmt w:val="lowerLetter"/>
      <w:lvlText w:val="%1."/>
      <w:lvlJc w:val="left"/>
      <w:pPr>
        <w:ind w:left="720" w:hanging="360"/>
      </w:pPr>
      <w:rPr>
        <w:rFonts w:hint="default"/>
        <w:color w:val="B75C9E"/>
      </w:rPr>
    </w:lvl>
    <w:lvl w:ilvl="1" w:tplc="BEA69F24">
      <w:start w:val="5"/>
      <w:numFmt w:val="bullet"/>
      <w:lvlText w:val="•"/>
      <w:lvlJc w:val="left"/>
      <w:pPr>
        <w:ind w:left="1780" w:hanging="700"/>
      </w:pPr>
      <w:rPr>
        <w:rFonts w:ascii="Lato Light" w:eastAsiaTheme="minorHAnsi" w:hAnsi="Lato Light"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57CE1"/>
    <w:multiLevelType w:val="multilevel"/>
    <w:tmpl w:val="3AAA0D6A"/>
    <w:lvl w:ilvl="0">
      <w:start w:val="1"/>
      <w:numFmt w:val="bullet"/>
      <w:lvlText w:val="□"/>
      <w:lvlJc w:val="left"/>
      <w:pPr>
        <w:tabs>
          <w:tab w:val="num" w:pos="720"/>
        </w:tabs>
        <w:ind w:left="720" w:hanging="360"/>
      </w:pPr>
      <w:rPr>
        <w:rFonts w:ascii="Arial" w:hAnsi="Arial" w:hint="default"/>
        <w:sz w:val="32"/>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6" w15:restartNumberingAfterBreak="0">
    <w:nsid w:val="2B325B46"/>
    <w:multiLevelType w:val="hybridMultilevel"/>
    <w:tmpl w:val="4328AE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253B5F"/>
    <w:multiLevelType w:val="hybridMultilevel"/>
    <w:tmpl w:val="E180A564"/>
    <w:lvl w:ilvl="0" w:tplc="557E3E70">
      <w:start w:val="1"/>
      <w:numFmt w:val="decimal"/>
      <w:lvlText w:val="%1."/>
      <w:lvlJc w:val="left"/>
      <w:pPr>
        <w:ind w:left="360" w:hanging="360"/>
      </w:pPr>
      <w:rPr>
        <w:rFonts w:ascii="Lato Light" w:hAnsi="Lato Light" w:hint="default"/>
        <w:b w:val="0"/>
        <w:i w:val="0"/>
        <w:color w:val="B75C9E"/>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30D35782"/>
    <w:multiLevelType w:val="hybridMultilevel"/>
    <w:tmpl w:val="28D01B90"/>
    <w:lvl w:ilvl="0" w:tplc="F1887D6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EB97D10"/>
    <w:multiLevelType w:val="hybridMultilevel"/>
    <w:tmpl w:val="485A1D9E"/>
    <w:lvl w:ilvl="0" w:tplc="557E3E70">
      <w:start w:val="1"/>
      <w:numFmt w:val="decimal"/>
      <w:lvlText w:val="%1."/>
      <w:lvlJc w:val="left"/>
      <w:pPr>
        <w:ind w:left="360" w:hanging="360"/>
      </w:pPr>
      <w:rPr>
        <w:rFonts w:ascii="Lato Light" w:hAnsi="Lato Light" w:hint="default"/>
        <w:b w:val="0"/>
        <w:i w:val="0"/>
        <w:color w:val="B75C9E"/>
      </w:rPr>
    </w:lvl>
    <w:lvl w:ilvl="1" w:tplc="22961EBC">
      <w:start w:val="1"/>
      <w:numFmt w:val="lowerLetter"/>
      <w:lvlText w:val="%2."/>
      <w:lvlJc w:val="left"/>
      <w:pPr>
        <w:ind w:left="1080" w:hanging="360"/>
      </w:pPr>
      <w:rPr>
        <w:rFonts w:ascii="Lato Light" w:hAnsi="Lato Light" w:hint="default"/>
        <w:b w:val="0"/>
        <w:i w:val="0"/>
        <w:color w:val="B75C9E"/>
        <w:sz w:val="24"/>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2422A33"/>
    <w:multiLevelType w:val="hybridMultilevel"/>
    <w:tmpl w:val="45088F04"/>
    <w:lvl w:ilvl="0" w:tplc="6BF6240C">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3763881"/>
    <w:multiLevelType w:val="hybridMultilevel"/>
    <w:tmpl w:val="9BACC6DE"/>
    <w:lvl w:ilvl="0" w:tplc="E9F2908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5D2B56"/>
    <w:multiLevelType w:val="hybridMultilevel"/>
    <w:tmpl w:val="7B82BF10"/>
    <w:lvl w:ilvl="0" w:tplc="30A20092">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3" w15:restartNumberingAfterBreak="0">
    <w:nsid w:val="4C9A7280"/>
    <w:multiLevelType w:val="multilevel"/>
    <w:tmpl w:val="CB10A3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FE959C5"/>
    <w:multiLevelType w:val="multilevel"/>
    <w:tmpl w:val="75FCDA0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5" w15:restartNumberingAfterBreak="0">
    <w:nsid w:val="54272975"/>
    <w:multiLevelType w:val="hybridMultilevel"/>
    <w:tmpl w:val="4D7CDF4A"/>
    <w:lvl w:ilvl="0" w:tplc="A21A6EB6">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D1188"/>
    <w:multiLevelType w:val="hybridMultilevel"/>
    <w:tmpl w:val="BEC2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5200A"/>
    <w:multiLevelType w:val="hybridMultilevel"/>
    <w:tmpl w:val="AF6C3D6C"/>
    <w:name w:val="WW8Num22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1F6F46"/>
    <w:multiLevelType w:val="hybridMultilevel"/>
    <w:tmpl w:val="777E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DC6446"/>
    <w:multiLevelType w:val="hybridMultilevel"/>
    <w:tmpl w:val="535AF464"/>
    <w:lvl w:ilvl="0" w:tplc="6E4CE1A2">
      <w:start w:val="1"/>
      <w:numFmt w:val="bullet"/>
      <w:lvlText w:val="-"/>
      <w:lvlJc w:val="left"/>
      <w:pPr>
        <w:ind w:left="720" w:hanging="360"/>
      </w:pPr>
      <w:rPr>
        <w:rFonts w:ascii="Courier New" w:hAnsi="Courier New" w:hint="default"/>
        <w:color w:val="D6171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66D95"/>
    <w:multiLevelType w:val="hybridMultilevel"/>
    <w:tmpl w:val="8916B8D8"/>
    <w:lvl w:ilvl="0" w:tplc="44BC4FDC">
      <w:start w:val="1"/>
      <w:numFmt w:val="lowerLetter"/>
      <w:lvlText w:val="%1."/>
      <w:lvlJc w:val="left"/>
      <w:pPr>
        <w:ind w:left="720" w:hanging="360"/>
      </w:pPr>
      <w:rPr>
        <w:rFonts w:ascii="Lato Light" w:hAnsi="Lato Light" w:hint="default"/>
        <w:b w:val="0"/>
        <w:i w:val="0"/>
        <w:color w:val="B75C9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185D65"/>
    <w:multiLevelType w:val="hybridMultilevel"/>
    <w:tmpl w:val="6674EB9C"/>
    <w:lvl w:ilvl="0" w:tplc="330CCDB0">
      <w:numFmt w:val="bullet"/>
      <w:lvlText w:val="-"/>
      <w:lvlJc w:val="left"/>
      <w:pPr>
        <w:ind w:left="720" w:hanging="360"/>
      </w:pPr>
      <w:rPr>
        <w:rFonts w:ascii="Lato Light" w:eastAsiaTheme="minorHAnsi" w:hAnsi="Lato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36"/>
  </w:num>
  <w:num w:numId="7">
    <w:abstractNumId w:val="38"/>
  </w:num>
  <w:num w:numId="8">
    <w:abstractNumId w:val="33"/>
  </w:num>
  <w:num w:numId="9">
    <w:abstractNumId w:val="34"/>
  </w:num>
  <w:num w:numId="10">
    <w:abstractNumId w:val="31"/>
  </w:num>
  <w:num w:numId="11">
    <w:abstractNumId w:val="26"/>
  </w:num>
  <w:num w:numId="12">
    <w:abstractNumId w:val="34"/>
  </w:num>
  <w:num w:numId="13">
    <w:abstractNumId w:val="19"/>
  </w:num>
  <w:num w:numId="14">
    <w:abstractNumId w:val="34"/>
  </w:num>
  <w:num w:numId="15">
    <w:abstractNumId w:val="37"/>
  </w:num>
  <w:num w:numId="16">
    <w:abstractNumId w:val="25"/>
  </w:num>
  <w:num w:numId="17">
    <w:abstractNumId w:val="21"/>
  </w:num>
  <w:num w:numId="18">
    <w:abstractNumId w:val="39"/>
  </w:num>
  <w:num w:numId="19">
    <w:abstractNumId w:val="35"/>
  </w:num>
  <w:num w:numId="20">
    <w:abstractNumId w:val="20"/>
  </w:num>
  <w:num w:numId="21">
    <w:abstractNumId w:val="24"/>
  </w:num>
  <w:num w:numId="22">
    <w:abstractNumId w:val="30"/>
  </w:num>
  <w:num w:numId="23">
    <w:abstractNumId w:val="32"/>
  </w:num>
  <w:num w:numId="24">
    <w:abstractNumId w:val="23"/>
  </w:num>
  <w:num w:numId="25">
    <w:abstractNumId w:val="30"/>
  </w:num>
  <w:num w:numId="26">
    <w:abstractNumId w:val="17"/>
  </w:num>
  <w:num w:numId="27">
    <w:abstractNumId w:val="22"/>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8"/>
  </w:num>
  <w:num w:numId="39">
    <w:abstractNumId w:val="15"/>
  </w:num>
  <w:num w:numId="40">
    <w:abstractNumId w:val="40"/>
  </w:num>
  <w:num w:numId="41">
    <w:abstractNumId w:val="16"/>
  </w:num>
  <w:num w:numId="42">
    <w:abstractNumId w:val="41"/>
  </w:num>
  <w:num w:numId="43">
    <w:abstractNumId w:val="27"/>
  </w:num>
  <w:num w:numId="44">
    <w:abstractNumId w:val="2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embedSystemFonts/>
  <w:saveSubset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A7"/>
    <w:rsid w:val="00000912"/>
    <w:rsid w:val="00005471"/>
    <w:rsid w:val="00073E6E"/>
    <w:rsid w:val="00075828"/>
    <w:rsid w:val="000B1877"/>
    <w:rsid w:val="000B196F"/>
    <w:rsid w:val="000B1B02"/>
    <w:rsid w:val="000B4E10"/>
    <w:rsid w:val="000C5514"/>
    <w:rsid w:val="000D1448"/>
    <w:rsid w:val="000D4BAD"/>
    <w:rsid w:val="000D4C73"/>
    <w:rsid w:val="000F1E0D"/>
    <w:rsid w:val="000F1E3B"/>
    <w:rsid w:val="000F2CFC"/>
    <w:rsid w:val="000F6632"/>
    <w:rsid w:val="00115203"/>
    <w:rsid w:val="00120269"/>
    <w:rsid w:val="001249DD"/>
    <w:rsid w:val="0013006C"/>
    <w:rsid w:val="001410B7"/>
    <w:rsid w:val="001411EE"/>
    <w:rsid w:val="00146F8A"/>
    <w:rsid w:val="001516D8"/>
    <w:rsid w:val="00155765"/>
    <w:rsid w:val="00163A24"/>
    <w:rsid w:val="00167732"/>
    <w:rsid w:val="00172FF9"/>
    <w:rsid w:val="0019067F"/>
    <w:rsid w:val="00192A0E"/>
    <w:rsid w:val="001A5823"/>
    <w:rsid w:val="001B6DD7"/>
    <w:rsid w:val="001C0F32"/>
    <w:rsid w:val="001C1650"/>
    <w:rsid w:val="001C553B"/>
    <w:rsid w:val="001C70D8"/>
    <w:rsid w:val="001D00F9"/>
    <w:rsid w:val="001D6417"/>
    <w:rsid w:val="00200A42"/>
    <w:rsid w:val="00236582"/>
    <w:rsid w:val="002526C5"/>
    <w:rsid w:val="0025278B"/>
    <w:rsid w:val="0025533E"/>
    <w:rsid w:val="00260D26"/>
    <w:rsid w:val="00261E6D"/>
    <w:rsid w:val="002666BB"/>
    <w:rsid w:val="00266F02"/>
    <w:rsid w:val="002703D4"/>
    <w:rsid w:val="0027059F"/>
    <w:rsid w:val="00277AC9"/>
    <w:rsid w:val="00282E8D"/>
    <w:rsid w:val="00283BCD"/>
    <w:rsid w:val="00286F83"/>
    <w:rsid w:val="002914D8"/>
    <w:rsid w:val="00293291"/>
    <w:rsid w:val="002B4210"/>
    <w:rsid w:val="002C0E43"/>
    <w:rsid w:val="002C4430"/>
    <w:rsid w:val="002C5735"/>
    <w:rsid w:val="002D44A2"/>
    <w:rsid w:val="002E2012"/>
    <w:rsid w:val="00304D54"/>
    <w:rsid w:val="00313310"/>
    <w:rsid w:val="003319C7"/>
    <w:rsid w:val="00342B0F"/>
    <w:rsid w:val="00372697"/>
    <w:rsid w:val="00373A71"/>
    <w:rsid w:val="0037658D"/>
    <w:rsid w:val="003852A6"/>
    <w:rsid w:val="0039675F"/>
    <w:rsid w:val="00396FF5"/>
    <w:rsid w:val="003C486F"/>
    <w:rsid w:val="003E1D6A"/>
    <w:rsid w:val="003F2F7A"/>
    <w:rsid w:val="003F3B61"/>
    <w:rsid w:val="003F3DC3"/>
    <w:rsid w:val="003F621C"/>
    <w:rsid w:val="004131FB"/>
    <w:rsid w:val="00422991"/>
    <w:rsid w:val="00433F21"/>
    <w:rsid w:val="00435258"/>
    <w:rsid w:val="0044266B"/>
    <w:rsid w:val="00450B81"/>
    <w:rsid w:val="00453CFC"/>
    <w:rsid w:val="0045548A"/>
    <w:rsid w:val="00457B06"/>
    <w:rsid w:val="00464E15"/>
    <w:rsid w:val="004704E5"/>
    <w:rsid w:val="00473F11"/>
    <w:rsid w:val="00476D78"/>
    <w:rsid w:val="00477BD7"/>
    <w:rsid w:val="00483D77"/>
    <w:rsid w:val="004864C1"/>
    <w:rsid w:val="00493952"/>
    <w:rsid w:val="00496728"/>
    <w:rsid w:val="004A6798"/>
    <w:rsid w:val="004C0C7F"/>
    <w:rsid w:val="004C3153"/>
    <w:rsid w:val="004C483A"/>
    <w:rsid w:val="004E3D9A"/>
    <w:rsid w:val="004F3FD5"/>
    <w:rsid w:val="005011CD"/>
    <w:rsid w:val="00502599"/>
    <w:rsid w:val="00506180"/>
    <w:rsid w:val="00510D81"/>
    <w:rsid w:val="005133DD"/>
    <w:rsid w:val="005178CA"/>
    <w:rsid w:val="005563CA"/>
    <w:rsid w:val="00564C32"/>
    <w:rsid w:val="005764CD"/>
    <w:rsid w:val="005841E8"/>
    <w:rsid w:val="005A3A3E"/>
    <w:rsid w:val="005B385C"/>
    <w:rsid w:val="005B55FC"/>
    <w:rsid w:val="005C27F7"/>
    <w:rsid w:val="005C7B2E"/>
    <w:rsid w:val="005D4AFD"/>
    <w:rsid w:val="005E4634"/>
    <w:rsid w:val="005E4ACE"/>
    <w:rsid w:val="005E79C3"/>
    <w:rsid w:val="006021AF"/>
    <w:rsid w:val="00620AF1"/>
    <w:rsid w:val="00623CBC"/>
    <w:rsid w:val="00624747"/>
    <w:rsid w:val="006335D3"/>
    <w:rsid w:val="00634959"/>
    <w:rsid w:val="00642FC7"/>
    <w:rsid w:val="00651045"/>
    <w:rsid w:val="00654A19"/>
    <w:rsid w:val="0065630D"/>
    <w:rsid w:val="00656488"/>
    <w:rsid w:val="00657A70"/>
    <w:rsid w:val="006629BF"/>
    <w:rsid w:val="006672A8"/>
    <w:rsid w:val="006708FA"/>
    <w:rsid w:val="00672124"/>
    <w:rsid w:val="006730E6"/>
    <w:rsid w:val="00684188"/>
    <w:rsid w:val="006854C8"/>
    <w:rsid w:val="006969F5"/>
    <w:rsid w:val="006A1801"/>
    <w:rsid w:val="006A3BF3"/>
    <w:rsid w:val="006A7154"/>
    <w:rsid w:val="006A7E87"/>
    <w:rsid w:val="006B0A34"/>
    <w:rsid w:val="006C17C4"/>
    <w:rsid w:val="006C30B5"/>
    <w:rsid w:val="006C6D9C"/>
    <w:rsid w:val="006D2801"/>
    <w:rsid w:val="006E071E"/>
    <w:rsid w:val="006E2F0A"/>
    <w:rsid w:val="007103CB"/>
    <w:rsid w:val="0071672E"/>
    <w:rsid w:val="0073637E"/>
    <w:rsid w:val="0074782E"/>
    <w:rsid w:val="0075270E"/>
    <w:rsid w:val="0075631F"/>
    <w:rsid w:val="007567E6"/>
    <w:rsid w:val="00764DED"/>
    <w:rsid w:val="00782F28"/>
    <w:rsid w:val="007838A4"/>
    <w:rsid w:val="007A7A80"/>
    <w:rsid w:val="007B298B"/>
    <w:rsid w:val="007B4E46"/>
    <w:rsid w:val="007B727E"/>
    <w:rsid w:val="007C3655"/>
    <w:rsid w:val="007E79ED"/>
    <w:rsid w:val="007F65D0"/>
    <w:rsid w:val="007F6B6D"/>
    <w:rsid w:val="0080356F"/>
    <w:rsid w:val="008135E9"/>
    <w:rsid w:val="00814CFA"/>
    <w:rsid w:val="008171B8"/>
    <w:rsid w:val="00834412"/>
    <w:rsid w:val="008356EA"/>
    <w:rsid w:val="00837D8C"/>
    <w:rsid w:val="00851371"/>
    <w:rsid w:val="0085469C"/>
    <w:rsid w:val="00860C7C"/>
    <w:rsid w:val="0087064B"/>
    <w:rsid w:val="00887D4A"/>
    <w:rsid w:val="008902FE"/>
    <w:rsid w:val="00897456"/>
    <w:rsid w:val="008A3536"/>
    <w:rsid w:val="008A5E5E"/>
    <w:rsid w:val="008B78B6"/>
    <w:rsid w:val="008C3586"/>
    <w:rsid w:val="008D15A9"/>
    <w:rsid w:val="008D21AF"/>
    <w:rsid w:val="008D6A87"/>
    <w:rsid w:val="008E2057"/>
    <w:rsid w:val="008E6BB0"/>
    <w:rsid w:val="008F5DA7"/>
    <w:rsid w:val="009047D8"/>
    <w:rsid w:val="009239BD"/>
    <w:rsid w:val="00932203"/>
    <w:rsid w:val="00942A97"/>
    <w:rsid w:val="00952C68"/>
    <w:rsid w:val="00966A39"/>
    <w:rsid w:val="0097553C"/>
    <w:rsid w:val="00975824"/>
    <w:rsid w:val="009833D3"/>
    <w:rsid w:val="0099129C"/>
    <w:rsid w:val="00993DBC"/>
    <w:rsid w:val="009A5758"/>
    <w:rsid w:val="009B10C4"/>
    <w:rsid w:val="009B2517"/>
    <w:rsid w:val="009B3C4A"/>
    <w:rsid w:val="009C1C0C"/>
    <w:rsid w:val="009C705D"/>
    <w:rsid w:val="009D719B"/>
    <w:rsid w:val="009E2C2D"/>
    <w:rsid w:val="009E508A"/>
    <w:rsid w:val="009F43D4"/>
    <w:rsid w:val="009F7664"/>
    <w:rsid w:val="00A02642"/>
    <w:rsid w:val="00A16DAD"/>
    <w:rsid w:val="00A175A8"/>
    <w:rsid w:val="00A26969"/>
    <w:rsid w:val="00A273AA"/>
    <w:rsid w:val="00A34CF9"/>
    <w:rsid w:val="00A3692D"/>
    <w:rsid w:val="00A43923"/>
    <w:rsid w:val="00A47B32"/>
    <w:rsid w:val="00A50773"/>
    <w:rsid w:val="00A53086"/>
    <w:rsid w:val="00A623FE"/>
    <w:rsid w:val="00A81DF5"/>
    <w:rsid w:val="00A94108"/>
    <w:rsid w:val="00A94D60"/>
    <w:rsid w:val="00AA26A8"/>
    <w:rsid w:val="00AA5A0D"/>
    <w:rsid w:val="00AC282F"/>
    <w:rsid w:val="00AC3225"/>
    <w:rsid w:val="00AD73F9"/>
    <w:rsid w:val="00AD7C16"/>
    <w:rsid w:val="00AF2D96"/>
    <w:rsid w:val="00AF35EB"/>
    <w:rsid w:val="00B017B8"/>
    <w:rsid w:val="00B01D44"/>
    <w:rsid w:val="00B2047D"/>
    <w:rsid w:val="00B3389B"/>
    <w:rsid w:val="00B43FC0"/>
    <w:rsid w:val="00B4407B"/>
    <w:rsid w:val="00B45BB2"/>
    <w:rsid w:val="00B5306E"/>
    <w:rsid w:val="00B7457A"/>
    <w:rsid w:val="00B77DC5"/>
    <w:rsid w:val="00B85E1F"/>
    <w:rsid w:val="00BA2595"/>
    <w:rsid w:val="00BA3C75"/>
    <w:rsid w:val="00BA4348"/>
    <w:rsid w:val="00BB1157"/>
    <w:rsid w:val="00BC2100"/>
    <w:rsid w:val="00BC28CA"/>
    <w:rsid w:val="00BE2536"/>
    <w:rsid w:val="00BE6F72"/>
    <w:rsid w:val="00BF1202"/>
    <w:rsid w:val="00BF27CF"/>
    <w:rsid w:val="00BF6A82"/>
    <w:rsid w:val="00C02929"/>
    <w:rsid w:val="00C12F4C"/>
    <w:rsid w:val="00C15A17"/>
    <w:rsid w:val="00C44322"/>
    <w:rsid w:val="00C44F10"/>
    <w:rsid w:val="00C46F44"/>
    <w:rsid w:val="00C53A29"/>
    <w:rsid w:val="00C640A2"/>
    <w:rsid w:val="00C64C86"/>
    <w:rsid w:val="00C65C54"/>
    <w:rsid w:val="00C72B64"/>
    <w:rsid w:val="00C77D54"/>
    <w:rsid w:val="00C96B58"/>
    <w:rsid w:val="00C972F6"/>
    <w:rsid w:val="00CA31DA"/>
    <w:rsid w:val="00CB652A"/>
    <w:rsid w:val="00CC134C"/>
    <w:rsid w:val="00CC5652"/>
    <w:rsid w:val="00CF0BF6"/>
    <w:rsid w:val="00CF13AB"/>
    <w:rsid w:val="00CF2CCE"/>
    <w:rsid w:val="00CF4C2B"/>
    <w:rsid w:val="00CF7E40"/>
    <w:rsid w:val="00D070D7"/>
    <w:rsid w:val="00D076FF"/>
    <w:rsid w:val="00D23272"/>
    <w:rsid w:val="00D23B7D"/>
    <w:rsid w:val="00D26DE5"/>
    <w:rsid w:val="00D408BB"/>
    <w:rsid w:val="00D46093"/>
    <w:rsid w:val="00D46EE5"/>
    <w:rsid w:val="00D53658"/>
    <w:rsid w:val="00D930FA"/>
    <w:rsid w:val="00D93F2E"/>
    <w:rsid w:val="00D96E10"/>
    <w:rsid w:val="00DA14ED"/>
    <w:rsid w:val="00DA72F7"/>
    <w:rsid w:val="00DB3CE8"/>
    <w:rsid w:val="00DB7A7E"/>
    <w:rsid w:val="00DD6A6C"/>
    <w:rsid w:val="00DE3119"/>
    <w:rsid w:val="00E00339"/>
    <w:rsid w:val="00E01A23"/>
    <w:rsid w:val="00E03534"/>
    <w:rsid w:val="00E04DE6"/>
    <w:rsid w:val="00E130F4"/>
    <w:rsid w:val="00E21571"/>
    <w:rsid w:val="00E2183C"/>
    <w:rsid w:val="00E24E6B"/>
    <w:rsid w:val="00E3126E"/>
    <w:rsid w:val="00E3509A"/>
    <w:rsid w:val="00E35658"/>
    <w:rsid w:val="00E52972"/>
    <w:rsid w:val="00E61752"/>
    <w:rsid w:val="00E73C4E"/>
    <w:rsid w:val="00E946D0"/>
    <w:rsid w:val="00E956C9"/>
    <w:rsid w:val="00EA12EB"/>
    <w:rsid w:val="00EA3616"/>
    <w:rsid w:val="00EB7771"/>
    <w:rsid w:val="00EC17D9"/>
    <w:rsid w:val="00EC46D1"/>
    <w:rsid w:val="00ED4CAD"/>
    <w:rsid w:val="00ED7A97"/>
    <w:rsid w:val="00EE0E9F"/>
    <w:rsid w:val="00EE3FC4"/>
    <w:rsid w:val="00EE4C1F"/>
    <w:rsid w:val="00EE50D6"/>
    <w:rsid w:val="00EF4156"/>
    <w:rsid w:val="00F10A7E"/>
    <w:rsid w:val="00F13D1D"/>
    <w:rsid w:val="00F17071"/>
    <w:rsid w:val="00F21806"/>
    <w:rsid w:val="00F27DC0"/>
    <w:rsid w:val="00F32F29"/>
    <w:rsid w:val="00F32F5D"/>
    <w:rsid w:val="00F4578C"/>
    <w:rsid w:val="00F46490"/>
    <w:rsid w:val="00F514F2"/>
    <w:rsid w:val="00F71697"/>
    <w:rsid w:val="00F72FF2"/>
    <w:rsid w:val="00F7773D"/>
    <w:rsid w:val="00F97B51"/>
    <w:rsid w:val="00FA644E"/>
    <w:rsid w:val="00FB72E3"/>
    <w:rsid w:val="00FB7710"/>
    <w:rsid w:val="00FC44EB"/>
    <w:rsid w:val="00FD6AEE"/>
    <w:rsid w:val="00FF12E3"/>
    <w:rsid w:val="00FF4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6A429F"/>
  <w15:docId w15:val="{0CB9CD3B-6635-E645-B163-7C4F3D94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0F4"/>
    <w:pPr>
      <w:widowControl w:val="0"/>
      <w:suppressAutoHyphens/>
    </w:pPr>
    <w:rPr>
      <w:lang w:eastAsia="ar-SA"/>
    </w:rPr>
  </w:style>
  <w:style w:type="paragraph" w:styleId="Titolo1">
    <w:name w:val="heading 1"/>
    <w:basedOn w:val="Normale"/>
    <w:link w:val="Titolo1Carattere"/>
    <w:uiPriority w:val="1"/>
    <w:qFormat/>
    <w:rsid w:val="00A02642"/>
    <w:pPr>
      <w:numPr>
        <w:numId w:val="9"/>
      </w:numPr>
      <w:suppressAutoHyphens w:val="0"/>
      <w:outlineLvl w:val="0"/>
    </w:pPr>
    <w:rPr>
      <w:rFonts w:ascii="Arial" w:eastAsia="Arial" w:hAnsi="Arial" w:cstheme="minorBidi"/>
      <w:b/>
      <w:bCs/>
      <w:sz w:val="28"/>
      <w:szCs w:val="28"/>
      <w:lang w:val="en-US" w:eastAsia="en-US"/>
    </w:rPr>
  </w:style>
  <w:style w:type="paragraph" w:styleId="Titolo2">
    <w:name w:val="heading 2"/>
    <w:basedOn w:val="Normale"/>
    <w:next w:val="Normale"/>
    <w:link w:val="Titolo2Carattere"/>
    <w:uiPriority w:val="9"/>
    <w:unhideWhenUsed/>
    <w:qFormat/>
    <w:rsid w:val="00A02642"/>
    <w:pPr>
      <w:keepNext/>
      <w:keepLines/>
      <w:widowControl/>
      <w:numPr>
        <w:ilvl w:val="1"/>
        <w:numId w:val="9"/>
      </w:numPr>
      <w:suppressAutoHyphens w:val="0"/>
      <w:spacing w:before="40" w:line="259" w:lineRule="auto"/>
      <w:outlineLvl w:val="1"/>
    </w:pPr>
    <w:rPr>
      <w:rFonts w:asciiTheme="minorHAnsi" w:eastAsiaTheme="majorEastAsia" w:hAnsiTheme="minorHAnsi" w:cstheme="majorBidi"/>
      <w:color w:val="000000" w:themeColor="text1"/>
      <w:sz w:val="22"/>
      <w:szCs w:val="26"/>
      <w:lang w:val="es-CO" w:eastAsia="en-US"/>
    </w:rPr>
  </w:style>
  <w:style w:type="paragraph" w:styleId="Titolo3">
    <w:name w:val="heading 3"/>
    <w:basedOn w:val="Normale"/>
    <w:next w:val="Normale"/>
    <w:link w:val="Titolo3Carattere"/>
    <w:uiPriority w:val="9"/>
    <w:semiHidden/>
    <w:unhideWhenUsed/>
    <w:qFormat/>
    <w:rsid w:val="00A02642"/>
    <w:pPr>
      <w:keepNext/>
      <w:keepLines/>
      <w:widowControl/>
      <w:numPr>
        <w:ilvl w:val="2"/>
        <w:numId w:val="9"/>
      </w:numPr>
      <w:suppressAutoHyphens w:val="0"/>
      <w:spacing w:before="40" w:line="259" w:lineRule="auto"/>
      <w:outlineLvl w:val="2"/>
    </w:pPr>
    <w:rPr>
      <w:rFonts w:asciiTheme="majorHAnsi" w:eastAsiaTheme="majorEastAsia" w:hAnsiTheme="majorHAnsi" w:cstheme="majorBidi"/>
      <w:color w:val="243F60" w:themeColor="accent1" w:themeShade="7F"/>
      <w:sz w:val="24"/>
      <w:szCs w:val="24"/>
      <w:lang w:val="es-CO" w:eastAsia="en-US"/>
    </w:rPr>
  </w:style>
  <w:style w:type="paragraph" w:styleId="Titolo4">
    <w:name w:val="heading 4"/>
    <w:aliases w:val="Titolo 4 GAL"/>
    <w:basedOn w:val="Normale"/>
    <w:next w:val="Normale"/>
    <w:link w:val="Titolo4Carattere"/>
    <w:uiPriority w:val="9"/>
    <w:unhideWhenUsed/>
    <w:qFormat/>
    <w:rsid w:val="00D96E10"/>
    <w:pPr>
      <w:keepNext/>
      <w:keepLines/>
      <w:widowControl/>
      <w:suppressAutoHyphens w:val="0"/>
      <w:spacing w:before="40" w:line="259" w:lineRule="auto"/>
      <w:outlineLvl w:val="3"/>
    </w:pPr>
    <w:rPr>
      <w:rFonts w:ascii="Lato Bold" w:eastAsiaTheme="majorEastAsia" w:hAnsi="Lato Bold" w:cstheme="majorBidi"/>
      <w:iCs/>
      <w:color w:val="B75C9E"/>
      <w:sz w:val="28"/>
      <w:szCs w:val="22"/>
      <w:lang w:eastAsia="en-US"/>
    </w:rPr>
  </w:style>
  <w:style w:type="paragraph" w:styleId="Titolo5">
    <w:name w:val="heading 5"/>
    <w:basedOn w:val="Normale"/>
    <w:next w:val="Normale"/>
    <w:link w:val="Titolo5Carattere"/>
    <w:uiPriority w:val="9"/>
    <w:semiHidden/>
    <w:unhideWhenUsed/>
    <w:qFormat/>
    <w:rsid w:val="00A02642"/>
    <w:pPr>
      <w:keepNext/>
      <w:keepLines/>
      <w:widowControl/>
      <w:numPr>
        <w:ilvl w:val="4"/>
        <w:numId w:val="9"/>
      </w:numPr>
      <w:suppressAutoHyphens w:val="0"/>
      <w:spacing w:before="40" w:line="259" w:lineRule="auto"/>
      <w:outlineLvl w:val="4"/>
    </w:pPr>
    <w:rPr>
      <w:rFonts w:asciiTheme="majorHAnsi" w:eastAsiaTheme="majorEastAsia" w:hAnsiTheme="majorHAnsi" w:cstheme="majorBidi"/>
      <w:color w:val="365F91" w:themeColor="accent1" w:themeShade="BF"/>
      <w:sz w:val="22"/>
      <w:szCs w:val="22"/>
      <w:lang w:val="es-CO" w:eastAsia="en-US"/>
    </w:rPr>
  </w:style>
  <w:style w:type="paragraph" w:styleId="Titolo6">
    <w:name w:val="heading 6"/>
    <w:basedOn w:val="Normale"/>
    <w:next w:val="Normale"/>
    <w:link w:val="Titolo6Carattere"/>
    <w:uiPriority w:val="9"/>
    <w:semiHidden/>
    <w:unhideWhenUsed/>
    <w:qFormat/>
    <w:rsid w:val="00A02642"/>
    <w:pPr>
      <w:keepNext/>
      <w:keepLines/>
      <w:widowControl/>
      <w:numPr>
        <w:ilvl w:val="5"/>
        <w:numId w:val="9"/>
      </w:numPr>
      <w:suppressAutoHyphens w:val="0"/>
      <w:spacing w:before="40" w:line="259" w:lineRule="auto"/>
      <w:outlineLvl w:val="5"/>
    </w:pPr>
    <w:rPr>
      <w:rFonts w:asciiTheme="majorHAnsi" w:eastAsiaTheme="majorEastAsia" w:hAnsiTheme="majorHAnsi" w:cstheme="majorBidi"/>
      <w:color w:val="243F60" w:themeColor="accent1" w:themeShade="7F"/>
      <w:sz w:val="22"/>
      <w:szCs w:val="22"/>
      <w:lang w:val="es-CO" w:eastAsia="en-US"/>
    </w:rPr>
  </w:style>
  <w:style w:type="paragraph" w:styleId="Titolo7">
    <w:name w:val="heading 7"/>
    <w:basedOn w:val="Normale"/>
    <w:next w:val="Normale"/>
    <w:link w:val="Titolo7Carattere"/>
    <w:uiPriority w:val="9"/>
    <w:semiHidden/>
    <w:unhideWhenUsed/>
    <w:qFormat/>
    <w:rsid w:val="00A02642"/>
    <w:pPr>
      <w:keepNext/>
      <w:keepLines/>
      <w:widowControl/>
      <w:numPr>
        <w:ilvl w:val="6"/>
        <w:numId w:val="9"/>
      </w:numPr>
      <w:suppressAutoHyphens w:val="0"/>
      <w:spacing w:before="40" w:line="259" w:lineRule="auto"/>
      <w:outlineLvl w:val="6"/>
    </w:pPr>
    <w:rPr>
      <w:rFonts w:asciiTheme="majorHAnsi" w:eastAsiaTheme="majorEastAsia" w:hAnsiTheme="majorHAnsi" w:cstheme="majorBidi"/>
      <w:i/>
      <w:iCs/>
      <w:color w:val="243F60" w:themeColor="accent1" w:themeShade="7F"/>
      <w:sz w:val="22"/>
      <w:szCs w:val="22"/>
      <w:lang w:val="es-CO" w:eastAsia="en-US"/>
    </w:rPr>
  </w:style>
  <w:style w:type="paragraph" w:styleId="Titolo8">
    <w:name w:val="heading 8"/>
    <w:basedOn w:val="Normale"/>
    <w:next w:val="Normale"/>
    <w:link w:val="Titolo8Carattere"/>
    <w:uiPriority w:val="9"/>
    <w:semiHidden/>
    <w:unhideWhenUsed/>
    <w:qFormat/>
    <w:rsid w:val="00A02642"/>
    <w:pPr>
      <w:keepNext/>
      <w:keepLines/>
      <w:widowControl/>
      <w:numPr>
        <w:ilvl w:val="7"/>
        <w:numId w:val="9"/>
      </w:numPr>
      <w:suppressAutoHyphens w:val="0"/>
      <w:spacing w:before="40" w:line="259" w:lineRule="auto"/>
      <w:outlineLvl w:val="7"/>
    </w:pPr>
    <w:rPr>
      <w:rFonts w:asciiTheme="majorHAnsi" w:eastAsiaTheme="majorEastAsia" w:hAnsiTheme="majorHAnsi" w:cstheme="majorBidi"/>
      <w:color w:val="272727" w:themeColor="text1" w:themeTint="D8"/>
      <w:sz w:val="21"/>
      <w:szCs w:val="21"/>
      <w:lang w:val="es-CO" w:eastAsia="en-US"/>
    </w:rPr>
  </w:style>
  <w:style w:type="paragraph" w:styleId="Titolo9">
    <w:name w:val="heading 9"/>
    <w:basedOn w:val="Normale"/>
    <w:next w:val="Normale"/>
    <w:link w:val="Titolo9Carattere"/>
    <w:uiPriority w:val="9"/>
    <w:semiHidden/>
    <w:unhideWhenUsed/>
    <w:qFormat/>
    <w:rsid w:val="00A02642"/>
    <w:pPr>
      <w:keepNext/>
      <w:keepLines/>
      <w:widowControl/>
      <w:numPr>
        <w:ilvl w:val="8"/>
        <w:numId w:val="9"/>
      </w:numPr>
      <w:suppressAutoHyphens w:val="0"/>
      <w:spacing w:before="40" w:line="259" w:lineRule="auto"/>
      <w:outlineLvl w:val="8"/>
    </w:pPr>
    <w:rPr>
      <w:rFonts w:asciiTheme="majorHAnsi" w:eastAsiaTheme="majorEastAsia" w:hAnsiTheme="majorHAnsi" w:cstheme="majorBidi"/>
      <w:i/>
      <w:iCs/>
      <w:color w:val="272727" w:themeColor="text1" w:themeTint="D8"/>
      <w:sz w:val="21"/>
      <w:szCs w:val="21"/>
      <w:lang w:val="es-CO"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cs="Wingdings"/>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5z0">
    <w:name w:val="WW8Num5z0"/>
    <w:rPr>
      <w:rFonts w:ascii="Arial" w:hAnsi="Arial"/>
      <w:b/>
      <w:i w:val="0"/>
      <w:sz w:val="24"/>
    </w:rPr>
  </w:style>
  <w:style w:type="character" w:customStyle="1" w:styleId="WW8Num8z0">
    <w:name w:val="WW8Num8z0"/>
    <w:rPr>
      <w:rFonts w:ascii="Arial" w:hAnsi="Arial" w:cs="Arial"/>
      <w:b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Carpredefinitoparagrafo1">
    <w:name w:val="Car. predefinito paragrafo1"/>
  </w:style>
  <w:style w:type="character" w:customStyle="1" w:styleId="WW8Num1z0">
    <w:name w:val="WW8Num1z0"/>
    <w:rPr>
      <w:rFonts w:ascii="Wingdings" w:hAnsi="Wingdings" w:cs="Wingdings"/>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Absatz-Standardschriftart">
    <w:name w:val="Absatz-Standardschriftart"/>
  </w:style>
  <w:style w:type="character" w:customStyle="1" w:styleId="RTFNum21">
    <w:name w:val="RTF_Num 2 1"/>
    <w:rPr>
      <w:rFonts w:ascii="Symbol" w:eastAsia="Symbol" w:hAnsi="Symbol" w:cs="Symbol"/>
      <w:b w:val="0"/>
      <w:bCs w:val="0"/>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RTFNum31">
    <w:name w:val="RTF_Num 3 1"/>
    <w:rPr>
      <w:rFonts w:ascii="Wingdings" w:eastAsia="Wingdings" w:hAnsi="Wingdings" w:cs="Wingdings"/>
    </w:rPr>
  </w:style>
  <w:style w:type="character" w:customStyle="1" w:styleId="RTFNum32">
    <w:name w:val="RTF_Num 3 2"/>
    <w:rPr>
      <w:rFonts w:ascii="Courier New" w:eastAsia="Courier New" w:hAnsi="Courier New" w:cs="Courier New"/>
    </w:rPr>
  </w:style>
  <w:style w:type="character" w:customStyle="1" w:styleId="RTFNum33">
    <w:name w:val="RTF_Num 3 3"/>
    <w:rPr>
      <w:rFonts w:ascii="Wingdings" w:eastAsia="Wingdings" w:hAnsi="Wingdings" w:cs="Wingdings"/>
    </w:rPr>
  </w:style>
  <w:style w:type="character" w:customStyle="1" w:styleId="RTFNum34">
    <w:name w:val="RTF_Num 3 4"/>
    <w:rPr>
      <w:rFonts w:ascii="Symbol" w:eastAsia="Symbol" w:hAnsi="Symbol" w:cs="Symbol"/>
    </w:rPr>
  </w:style>
  <w:style w:type="character" w:customStyle="1" w:styleId="RTFNum35">
    <w:name w:val="RTF_Num 3 5"/>
    <w:rPr>
      <w:rFonts w:ascii="Courier New" w:eastAsia="Courier New" w:hAnsi="Courier New" w:cs="Courier New"/>
    </w:rPr>
  </w:style>
  <w:style w:type="character" w:customStyle="1" w:styleId="RTFNum36">
    <w:name w:val="RTF_Num 3 6"/>
    <w:rPr>
      <w:rFonts w:ascii="Wingdings" w:eastAsia="Wingdings" w:hAnsi="Wingdings" w:cs="Wingdings"/>
    </w:rPr>
  </w:style>
  <w:style w:type="character" w:customStyle="1" w:styleId="RTFNum37">
    <w:name w:val="RTF_Num 3 7"/>
    <w:rPr>
      <w:rFonts w:ascii="Symbol" w:eastAsia="Symbol" w:hAnsi="Symbol" w:cs="Symbol"/>
    </w:rPr>
  </w:style>
  <w:style w:type="character" w:customStyle="1" w:styleId="RTFNum38">
    <w:name w:val="RTF_Num 3 8"/>
    <w:rPr>
      <w:rFonts w:ascii="Courier New" w:eastAsia="Courier New" w:hAnsi="Courier New" w:cs="Courier New"/>
    </w:rPr>
  </w:style>
  <w:style w:type="character" w:customStyle="1" w:styleId="RTFNum39">
    <w:name w:val="RTF_Num 3 9"/>
    <w:rPr>
      <w:rFonts w:ascii="Wingdings" w:eastAsia="Wingdings" w:hAnsi="Wingdings" w:cs="Wingdings"/>
    </w:rPr>
  </w:style>
  <w:style w:type="character" w:customStyle="1" w:styleId="RTFNum41">
    <w:name w:val="RTF_Num 4 1"/>
    <w:rPr>
      <w:rFonts w:cs="Times New Roman"/>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RTFNum51">
    <w:name w:val="RTF_Num 5 1"/>
    <w:rPr>
      <w:rFonts w:ascii="Wingdings" w:eastAsia="Wingdings" w:hAnsi="Wingdings" w:cs="Wingdings"/>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ascii="Wingdings" w:eastAsia="Wingdings" w:hAnsi="Wingdings" w:cs="Wingdings"/>
      <w:sz w:val="16"/>
      <w:szCs w:val="16"/>
    </w:rPr>
  </w:style>
  <w:style w:type="character" w:customStyle="1" w:styleId="RTFNum71">
    <w:name w:val="RTF_Num 7 1"/>
    <w:rPr>
      <w:rFonts w:cs="Times New Roman"/>
    </w:rPr>
  </w:style>
  <w:style w:type="character" w:customStyle="1" w:styleId="RTFNum72">
    <w:name w:val="RTF_Num 7 2"/>
    <w:rPr>
      <w:rFonts w:cs="Times New Roman"/>
    </w:rPr>
  </w:style>
  <w:style w:type="character" w:customStyle="1" w:styleId="RTFNum73">
    <w:name w:val="RTF_Num 7 3"/>
    <w:rPr>
      <w:rFonts w:cs="Times New Roman"/>
    </w:rPr>
  </w:style>
  <w:style w:type="character" w:customStyle="1" w:styleId="RTFNum74">
    <w:name w:val="RTF_Num 7 4"/>
    <w:rPr>
      <w:rFonts w:cs="Times New Roman"/>
    </w:rPr>
  </w:style>
  <w:style w:type="character" w:customStyle="1" w:styleId="RTFNum75">
    <w:name w:val="RTF_Num 7 5"/>
    <w:rPr>
      <w:rFonts w:cs="Times New Roman"/>
    </w:rPr>
  </w:style>
  <w:style w:type="character" w:customStyle="1" w:styleId="RTFNum76">
    <w:name w:val="RTF_Num 7 6"/>
    <w:rPr>
      <w:rFonts w:cs="Times New Roman"/>
    </w:rPr>
  </w:style>
  <w:style w:type="character" w:customStyle="1" w:styleId="RTFNum77">
    <w:name w:val="RTF_Num 7 7"/>
    <w:rPr>
      <w:rFonts w:cs="Times New Roman"/>
    </w:rPr>
  </w:style>
  <w:style w:type="character" w:customStyle="1" w:styleId="RTFNum78">
    <w:name w:val="RTF_Num 7 8"/>
    <w:rPr>
      <w:rFonts w:cs="Times New Roman"/>
    </w:rPr>
  </w:style>
  <w:style w:type="character" w:customStyle="1" w:styleId="RTFNum79">
    <w:name w:val="RTF_Num 7 9"/>
    <w:rPr>
      <w:rFonts w:cs="Times New Roman"/>
    </w:rPr>
  </w:style>
  <w:style w:type="character" w:customStyle="1" w:styleId="RTFNum81">
    <w:name w:val="RTF_Num 8 1"/>
    <w:rPr>
      <w:rFonts w:ascii="Symbol" w:eastAsia="Symbol" w:hAnsi="Symbol" w:cs="Symbol"/>
      <w:b w:val="0"/>
      <w:bCs w:val="0"/>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rPr>
      <w:rFonts w:ascii="Symbol" w:eastAsia="Symbol" w:hAnsi="Symbol" w:cs="Symbol"/>
      <w:color w:val="auto"/>
      <w:sz w:val="20"/>
      <w:szCs w:val="20"/>
    </w:rPr>
  </w:style>
  <w:style w:type="character" w:customStyle="1" w:styleId="RTFNum92">
    <w:name w:val="RTF_Num 9 2"/>
    <w:rPr>
      <w:rFonts w:ascii="Courier New" w:eastAsia="Courier New" w:hAnsi="Courier New" w:cs="Courier New"/>
    </w:rPr>
  </w:style>
  <w:style w:type="character" w:customStyle="1" w:styleId="RTFNum93">
    <w:name w:val="RTF_Num 9 3"/>
    <w:rPr>
      <w:rFonts w:ascii="Wingdings" w:eastAsia="Wingdings" w:hAnsi="Wingdings" w:cs="Wingdings"/>
    </w:rPr>
  </w:style>
  <w:style w:type="character" w:customStyle="1" w:styleId="RTFNum94">
    <w:name w:val="RTF_Num 9 4"/>
    <w:rPr>
      <w:rFonts w:ascii="Symbol" w:eastAsia="Symbol" w:hAnsi="Symbol" w:cs="Symbol"/>
    </w:rPr>
  </w:style>
  <w:style w:type="character" w:customStyle="1" w:styleId="RTFNum95">
    <w:name w:val="RTF_Num 9 5"/>
    <w:rPr>
      <w:rFonts w:ascii="Courier New" w:eastAsia="Courier New" w:hAnsi="Courier New" w:cs="Courier New"/>
    </w:rPr>
  </w:style>
  <w:style w:type="character" w:customStyle="1" w:styleId="RTFNum96">
    <w:name w:val="RTF_Num 9 6"/>
    <w:rPr>
      <w:rFonts w:ascii="Wingdings" w:eastAsia="Wingdings" w:hAnsi="Wingdings" w:cs="Wingdings"/>
    </w:rPr>
  </w:style>
  <w:style w:type="character" w:customStyle="1" w:styleId="RTFNum97">
    <w:name w:val="RTF_Num 9 7"/>
    <w:rPr>
      <w:rFonts w:ascii="Symbol" w:eastAsia="Symbol" w:hAnsi="Symbol" w:cs="Symbol"/>
    </w:rPr>
  </w:style>
  <w:style w:type="character" w:customStyle="1" w:styleId="RTFNum98">
    <w:name w:val="RTF_Num 9 8"/>
    <w:rPr>
      <w:rFonts w:ascii="Courier New" w:eastAsia="Courier New" w:hAnsi="Courier New" w:cs="Courier New"/>
    </w:rPr>
  </w:style>
  <w:style w:type="character" w:customStyle="1" w:styleId="RTFNum99">
    <w:name w:val="RTF_Num 9 9"/>
    <w:rPr>
      <w:rFonts w:ascii="Wingdings" w:eastAsia="Wingdings" w:hAnsi="Wingdings" w:cs="Wingdings"/>
    </w:rPr>
  </w:style>
  <w:style w:type="character" w:customStyle="1" w:styleId="RTFNum101">
    <w:name w:val="RTF_Num 10 1"/>
    <w:rPr>
      <w:rFonts w:ascii="Symbol" w:eastAsia="Symbol" w:hAnsi="Symbol" w:cs="Symbol"/>
    </w:rPr>
  </w:style>
  <w:style w:type="character" w:customStyle="1" w:styleId="RTFNum102">
    <w:name w:val="RTF_Num 10 2"/>
    <w:rPr>
      <w:rFonts w:ascii="Courier New" w:eastAsia="Courier New" w:hAnsi="Courier New" w:cs="Courier New"/>
    </w:rPr>
  </w:style>
  <w:style w:type="character" w:customStyle="1" w:styleId="RTFNum103">
    <w:name w:val="RTF_Num 10 3"/>
    <w:rPr>
      <w:rFonts w:ascii="Wingdings" w:eastAsia="Wingdings" w:hAnsi="Wingdings" w:cs="Wingdings"/>
    </w:rPr>
  </w:style>
  <w:style w:type="character" w:customStyle="1" w:styleId="RTFNum104">
    <w:name w:val="RTF_Num 10 4"/>
    <w:rPr>
      <w:rFonts w:ascii="Symbol" w:eastAsia="Symbol" w:hAnsi="Symbol" w:cs="Symbol"/>
    </w:rPr>
  </w:style>
  <w:style w:type="character" w:customStyle="1" w:styleId="RTFNum105">
    <w:name w:val="RTF_Num 10 5"/>
    <w:rPr>
      <w:rFonts w:ascii="Courier New" w:eastAsia="Courier New" w:hAnsi="Courier New" w:cs="Courier New"/>
    </w:rPr>
  </w:style>
  <w:style w:type="character" w:customStyle="1" w:styleId="RTFNum106">
    <w:name w:val="RTF_Num 10 6"/>
    <w:rPr>
      <w:rFonts w:ascii="Wingdings" w:eastAsia="Wingdings" w:hAnsi="Wingdings" w:cs="Wingdings"/>
    </w:rPr>
  </w:style>
  <w:style w:type="character" w:customStyle="1" w:styleId="RTFNum107">
    <w:name w:val="RTF_Num 10 7"/>
    <w:rPr>
      <w:rFonts w:ascii="Symbol" w:eastAsia="Symbol" w:hAnsi="Symbol" w:cs="Symbol"/>
    </w:rPr>
  </w:style>
  <w:style w:type="character" w:customStyle="1" w:styleId="RTFNum108">
    <w:name w:val="RTF_Num 10 8"/>
    <w:rPr>
      <w:rFonts w:ascii="Courier New" w:eastAsia="Courier New" w:hAnsi="Courier New" w:cs="Courier New"/>
    </w:rPr>
  </w:style>
  <w:style w:type="character" w:customStyle="1" w:styleId="RTFNum109">
    <w:name w:val="RTF_Num 10 9"/>
    <w:rPr>
      <w:rFonts w:ascii="Wingdings" w:eastAsia="Wingdings" w:hAnsi="Wingdings" w:cs="Wingdings"/>
    </w:rPr>
  </w:style>
  <w:style w:type="character" w:customStyle="1" w:styleId="RTFNum111">
    <w:name w:val="RTF_Num 11 1"/>
    <w:rPr>
      <w:rFonts w:ascii="Wingdings" w:eastAsia="Wingdings" w:hAnsi="Wingdings" w:cs="Wingdings"/>
      <w:sz w:val="24"/>
      <w:szCs w:val="24"/>
    </w:rPr>
  </w:style>
  <w:style w:type="character" w:customStyle="1" w:styleId="RTFNum112">
    <w:name w:val="RTF_Num 11 2"/>
    <w:rPr>
      <w:rFonts w:ascii="Courier New" w:eastAsia="Courier New" w:hAnsi="Courier New" w:cs="Courier New"/>
    </w:rPr>
  </w:style>
  <w:style w:type="character" w:customStyle="1" w:styleId="RTFNum113">
    <w:name w:val="RTF_Num 11 3"/>
    <w:rPr>
      <w:rFonts w:ascii="Wingdings" w:eastAsia="Wingdings" w:hAnsi="Wingdings" w:cs="Wingdings"/>
    </w:rPr>
  </w:style>
  <w:style w:type="character" w:customStyle="1" w:styleId="RTFNum114">
    <w:name w:val="RTF_Num 11 4"/>
    <w:rPr>
      <w:rFonts w:ascii="Symbol" w:eastAsia="Symbol" w:hAnsi="Symbol" w:cs="Symbol"/>
    </w:rPr>
  </w:style>
  <w:style w:type="character" w:customStyle="1" w:styleId="RTFNum115">
    <w:name w:val="RTF_Num 11 5"/>
    <w:rPr>
      <w:rFonts w:ascii="Courier New" w:eastAsia="Courier New" w:hAnsi="Courier New" w:cs="Courier New"/>
    </w:rPr>
  </w:style>
  <w:style w:type="character" w:customStyle="1" w:styleId="RTFNum116">
    <w:name w:val="RTF_Num 11 6"/>
    <w:rPr>
      <w:rFonts w:ascii="Wingdings" w:eastAsia="Wingdings" w:hAnsi="Wingdings" w:cs="Wingdings"/>
    </w:rPr>
  </w:style>
  <w:style w:type="character" w:customStyle="1" w:styleId="RTFNum117">
    <w:name w:val="RTF_Num 11 7"/>
    <w:rPr>
      <w:rFonts w:ascii="Symbol" w:eastAsia="Symbol" w:hAnsi="Symbol" w:cs="Symbol"/>
    </w:rPr>
  </w:style>
  <w:style w:type="character" w:customStyle="1" w:styleId="RTFNum118">
    <w:name w:val="RTF_Num 11 8"/>
    <w:rPr>
      <w:rFonts w:ascii="Courier New" w:eastAsia="Courier New" w:hAnsi="Courier New" w:cs="Courier New"/>
    </w:rPr>
  </w:style>
  <w:style w:type="character" w:customStyle="1" w:styleId="RTFNum119">
    <w:name w:val="RTF_Num 11 9"/>
    <w:rPr>
      <w:rFonts w:ascii="Wingdings" w:eastAsia="Wingdings" w:hAnsi="Wingdings" w:cs="Wingdings"/>
    </w:rPr>
  </w:style>
  <w:style w:type="character" w:customStyle="1" w:styleId="RTFNum121">
    <w:name w:val="RTF_Num 12 1"/>
    <w:rPr>
      <w:rFonts w:ascii="Times New Roman" w:eastAsia="Times New Roman" w:hAnsi="Times New Roman" w:cs="Times New Roman"/>
    </w:rPr>
  </w:style>
  <w:style w:type="character" w:customStyle="1" w:styleId="RTFNum131">
    <w:name w:val="RTF_Num 13 1"/>
    <w:rPr>
      <w:rFonts w:ascii="Symbol" w:eastAsia="Symbol" w:hAnsi="Symbol" w:cs="Symbol"/>
      <w:b w:val="0"/>
      <w:bCs w:val="0"/>
    </w:rPr>
  </w:style>
  <w:style w:type="character" w:customStyle="1" w:styleId="RTFNum132">
    <w:name w:val="RTF_Num 13 2"/>
    <w:rPr>
      <w:rFonts w:ascii="Courier New" w:eastAsia="Courier New" w:hAnsi="Courier New" w:cs="Courier New"/>
    </w:rPr>
  </w:style>
  <w:style w:type="character" w:customStyle="1" w:styleId="RTFNum133">
    <w:name w:val="RTF_Num 13 3"/>
    <w:rPr>
      <w:rFonts w:ascii="Wingdings" w:eastAsia="Wingdings" w:hAnsi="Wingdings" w:cs="Wingdings"/>
    </w:rPr>
  </w:style>
  <w:style w:type="character" w:customStyle="1" w:styleId="RTFNum134">
    <w:name w:val="RTF_Num 13 4"/>
    <w:rPr>
      <w:rFonts w:ascii="Symbol" w:eastAsia="Symbol" w:hAnsi="Symbol" w:cs="Symbol"/>
    </w:rPr>
  </w:style>
  <w:style w:type="character" w:customStyle="1" w:styleId="RTFNum135">
    <w:name w:val="RTF_Num 13 5"/>
    <w:rPr>
      <w:rFonts w:ascii="Courier New" w:eastAsia="Courier New" w:hAnsi="Courier New" w:cs="Courier New"/>
    </w:rPr>
  </w:style>
  <w:style w:type="character" w:customStyle="1" w:styleId="RTFNum136">
    <w:name w:val="RTF_Num 13 6"/>
    <w:rPr>
      <w:rFonts w:ascii="Wingdings" w:eastAsia="Wingdings" w:hAnsi="Wingdings" w:cs="Wingdings"/>
    </w:rPr>
  </w:style>
  <w:style w:type="character" w:customStyle="1" w:styleId="RTFNum137">
    <w:name w:val="RTF_Num 13 7"/>
    <w:rPr>
      <w:rFonts w:ascii="Symbol" w:eastAsia="Symbol" w:hAnsi="Symbol" w:cs="Symbol"/>
    </w:rPr>
  </w:style>
  <w:style w:type="character" w:customStyle="1" w:styleId="RTFNum138">
    <w:name w:val="RTF_Num 13 8"/>
    <w:rPr>
      <w:rFonts w:ascii="Courier New" w:eastAsia="Courier New" w:hAnsi="Courier New" w:cs="Courier New"/>
    </w:rPr>
  </w:style>
  <w:style w:type="character" w:customStyle="1" w:styleId="RTFNum139">
    <w:name w:val="RTF_Num 13 9"/>
    <w:rPr>
      <w:rFonts w:ascii="Wingdings" w:eastAsia="Wingdings" w:hAnsi="Wingdings" w:cs="Wingdings"/>
    </w:rPr>
  </w:style>
  <w:style w:type="character" w:customStyle="1" w:styleId="RTFNum141">
    <w:name w:val="RTF_Num 14 1"/>
    <w:rPr>
      <w:rFonts w:ascii="Wingdings" w:eastAsia="Wingdings" w:hAnsi="Wingdings" w:cs="Wingdings"/>
      <w:color w:val="auto"/>
      <w:sz w:val="24"/>
      <w:szCs w:val="24"/>
    </w:rPr>
  </w:style>
  <w:style w:type="character" w:customStyle="1" w:styleId="RTFNum151">
    <w:name w:val="RTF_Num 15 1"/>
    <w:rPr>
      <w:rFonts w:cs="Times New Roman"/>
    </w:rPr>
  </w:style>
  <w:style w:type="character" w:customStyle="1" w:styleId="RTFNum161">
    <w:name w:val="RTF_Num 16 1"/>
    <w:rPr>
      <w:rFonts w:ascii="Wingdings" w:eastAsia="Wingdings" w:hAnsi="Wingdings" w:cs="Wingdings"/>
    </w:rPr>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RTFNum171">
    <w:name w:val="RTF_Num 17 1"/>
    <w:rPr>
      <w:rFonts w:ascii="Symbol" w:eastAsia="Symbol" w:hAnsi="Symbol" w:cs="Symbol"/>
      <w:b w:val="0"/>
      <w:bCs w:val="0"/>
    </w:rPr>
  </w:style>
  <w:style w:type="character" w:customStyle="1" w:styleId="RTFNum172">
    <w:name w:val="RTF_Num 17 2"/>
    <w:rPr>
      <w:rFonts w:ascii="Courier New" w:eastAsia="Courier New" w:hAnsi="Courier New" w:cs="Courier New"/>
    </w:rPr>
  </w:style>
  <w:style w:type="character" w:customStyle="1" w:styleId="RTFNum173">
    <w:name w:val="RTF_Num 17 3"/>
    <w:rPr>
      <w:rFonts w:ascii="Wingdings" w:eastAsia="Wingdings" w:hAnsi="Wingdings" w:cs="Wingdings"/>
    </w:rPr>
  </w:style>
  <w:style w:type="character" w:customStyle="1" w:styleId="RTFNum174">
    <w:name w:val="RTF_Num 17 4"/>
    <w:rPr>
      <w:rFonts w:ascii="Symbol" w:eastAsia="Symbol" w:hAnsi="Symbol" w:cs="Symbol"/>
    </w:rPr>
  </w:style>
  <w:style w:type="character" w:customStyle="1" w:styleId="RTFNum175">
    <w:name w:val="RTF_Num 17 5"/>
    <w:rPr>
      <w:rFonts w:ascii="Courier New" w:eastAsia="Courier New" w:hAnsi="Courier New" w:cs="Courier New"/>
    </w:rPr>
  </w:style>
  <w:style w:type="character" w:customStyle="1" w:styleId="RTFNum176">
    <w:name w:val="RTF_Num 17 6"/>
    <w:rPr>
      <w:rFonts w:ascii="Wingdings" w:eastAsia="Wingdings" w:hAnsi="Wingdings" w:cs="Wingdings"/>
    </w:rPr>
  </w:style>
  <w:style w:type="character" w:customStyle="1" w:styleId="RTFNum177">
    <w:name w:val="RTF_Num 17 7"/>
    <w:rPr>
      <w:rFonts w:ascii="Symbol" w:eastAsia="Symbol" w:hAnsi="Symbol" w:cs="Symbol"/>
    </w:rPr>
  </w:style>
  <w:style w:type="character" w:customStyle="1" w:styleId="RTFNum178">
    <w:name w:val="RTF_Num 17 8"/>
    <w:rPr>
      <w:rFonts w:ascii="Courier New" w:eastAsia="Courier New" w:hAnsi="Courier New" w:cs="Courier New"/>
    </w:rPr>
  </w:style>
  <w:style w:type="character" w:customStyle="1" w:styleId="RTFNum179">
    <w:name w:val="RTF_Num 17 9"/>
    <w:rPr>
      <w:rFonts w:ascii="Wingdings" w:eastAsia="Wingdings" w:hAnsi="Wingdings" w:cs="Wingdings"/>
    </w:rPr>
  </w:style>
  <w:style w:type="character" w:customStyle="1" w:styleId="RTFNum181">
    <w:name w:val="RTF_Num 18 1"/>
    <w:rPr>
      <w:rFonts w:ascii="Symbol" w:eastAsia="Symbol" w:hAnsi="Symbol" w:cs="Symbol"/>
      <w:b w:val="0"/>
      <w:bCs w:val="0"/>
    </w:rPr>
  </w:style>
  <w:style w:type="character" w:customStyle="1" w:styleId="RTFNum182">
    <w:name w:val="RTF_Num 18 2"/>
    <w:rPr>
      <w:rFonts w:ascii="Courier New" w:eastAsia="Courier New" w:hAnsi="Courier New" w:cs="Courier New"/>
    </w:rPr>
  </w:style>
  <w:style w:type="character" w:customStyle="1" w:styleId="RTFNum183">
    <w:name w:val="RTF_Num 18 3"/>
    <w:rPr>
      <w:rFonts w:ascii="Wingdings" w:eastAsia="Wingdings" w:hAnsi="Wingdings" w:cs="Wingdings"/>
    </w:rPr>
  </w:style>
  <w:style w:type="character" w:customStyle="1" w:styleId="RTFNum184">
    <w:name w:val="RTF_Num 18 4"/>
    <w:rPr>
      <w:rFonts w:ascii="Symbol" w:eastAsia="Symbol" w:hAnsi="Symbol" w:cs="Symbol"/>
    </w:rPr>
  </w:style>
  <w:style w:type="character" w:customStyle="1" w:styleId="RTFNum185">
    <w:name w:val="RTF_Num 18 5"/>
    <w:rPr>
      <w:rFonts w:ascii="Courier New" w:eastAsia="Courier New" w:hAnsi="Courier New" w:cs="Courier New"/>
    </w:rPr>
  </w:style>
  <w:style w:type="character" w:customStyle="1" w:styleId="RTFNum186">
    <w:name w:val="RTF_Num 18 6"/>
    <w:rPr>
      <w:rFonts w:ascii="Wingdings" w:eastAsia="Wingdings" w:hAnsi="Wingdings" w:cs="Wingdings"/>
    </w:rPr>
  </w:style>
  <w:style w:type="character" w:customStyle="1" w:styleId="RTFNum187">
    <w:name w:val="RTF_Num 18 7"/>
    <w:rPr>
      <w:rFonts w:ascii="Symbol" w:eastAsia="Symbol" w:hAnsi="Symbol" w:cs="Symbol"/>
    </w:rPr>
  </w:style>
  <w:style w:type="character" w:customStyle="1" w:styleId="RTFNum188">
    <w:name w:val="RTF_Num 18 8"/>
    <w:rPr>
      <w:rFonts w:ascii="Courier New" w:eastAsia="Courier New" w:hAnsi="Courier New" w:cs="Courier New"/>
    </w:rPr>
  </w:style>
  <w:style w:type="character" w:customStyle="1" w:styleId="RTFNum189">
    <w:name w:val="RTF_Num 18 9"/>
    <w:rPr>
      <w:rFonts w:ascii="Wingdings" w:eastAsia="Wingdings" w:hAnsi="Wingdings" w:cs="Wingdings"/>
    </w:rPr>
  </w:style>
  <w:style w:type="character" w:customStyle="1" w:styleId="RTFNum191">
    <w:name w:val="RTF_Num 19 1"/>
    <w:rPr>
      <w:rFonts w:ascii="Symbol" w:eastAsia="Symbol" w:hAnsi="Symbol" w:cs="Symbol"/>
      <w:b w:val="0"/>
      <w:bCs w:val="0"/>
    </w:rPr>
  </w:style>
  <w:style w:type="character" w:customStyle="1" w:styleId="RTFNum192">
    <w:name w:val="RTF_Num 19 2"/>
    <w:rPr>
      <w:rFonts w:ascii="Courier New" w:eastAsia="Courier New" w:hAnsi="Courier New" w:cs="Courier New"/>
    </w:rPr>
  </w:style>
  <w:style w:type="character" w:customStyle="1" w:styleId="RTFNum193">
    <w:name w:val="RTF_Num 19 3"/>
    <w:rPr>
      <w:rFonts w:ascii="Wingdings" w:eastAsia="Wingdings" w:hAnsi="Wingdings" w:cs="Wingdings"/>
    </w:rPr>
  </w:style>
  <w:style w:type="character" w:customStyle="1" w:styleId="RTFNum194">
    <w:name w:val="RTF_Num 19 4"/>
    <w:rPr>
      <w:rFonts w:ascii="Symbol" w:eastAsia="Symbol" w:hAnsi="Symbol" w:cs="Symbol"/>
    </w:rPr>
  </w:style>
  <w:style w:type="character" w:customStyle="1" w:styleId="RTFNum195">
    <w:name w:val="RTF_Num 19 5"/>
    <w:rPr>
      <w:rFonts w:ascii="Courier New" w:eastAsia="Courier New" w:hAnsi="Courier New" w:cs="Courier New"/>
    </w:rPr>
  </w:style>
  <w:style w:type="character" w:customStyle="1" w:styleId="RTFNum196">
    <w:name w:val="RTF_Num 19 6"/>
    <w:rPr>
      <w:rFonts w:ascii="Wingdings" w:eastAsia="Wingdings" w:hAnsi="Wingdings" w:cs="Wingdings"/>
    </w:rPr>
  </w:style>
  <w:style w:type="character" w:customStyle="1" w:styleId="RTFNum197">
    <w:name w:val="RTF_Num 19 7"/>
    <w:rPr>
      <w:rFonts w:ascii="Symbol" w:eastAsia="Symbol" w:hAnsi="Symbol" w:cs="Symbol"/>
    </w:rPr>
  </w:style>
  <w:style w:type="character" w:customStyle="1" w:styleId="RTFNum198">
    <w:name w:val="RTF_Num 19 8"/>
    <w:rPr>
      <w:rFonts w:ascii="Courier New" w:eastAsia="Courier New" w:hAnsi="Courier New" w:cs="Courier New"/>
    </w:rPr>
  </w:style>
  <w:style w:type="character" w:customStyle="1" w:styleId="RTFNum199">
    <w:name w:val="RTF_Num 19 9"/>
    <w:rPr>
      <w:rFonts w:ascii="Wingdings" w:eastAsia="Wingdings" w:hAnsi="Wingdings" w:cs="Wingdings"/>
    </w:rPr>
  </w:style>
  <w:style w:type="character" w:customStyle="1" w:styleId="RTFNum201">
    <w:name w:val="RTF_Num 20 1"/>
    <w:rPr>
      <w:rFonts w:ascii="Wingdings" w:eastAsia="Wingdings" w:hAnsi="Wingdings" w:cs="Wingdings"/>
    </w:rPr>
  </w:style>
  <w:style w:type="character" w:customStyle="1" w:styleId="RTFNum202">
    <w:name w:val="RTF_Num 20 2"/>
    <w:rPr>
      <w:rFonts w:ascii="Courier New" w:eastAsia="Courier New" w:hAnsi="Courier New" w:cs="Courier New"/>
    </w:rPr>
  </w:style>
  <w:style w:type="character" w:customStyle="1" w:styleId="RTFNum203">
    <w:name w:val="RTF_Num 20 3"/>
    <w:rPr>
      <w:rFonts w:ascii="Wingdings" w:eastAsia="Wingdings" w:hAnsi="Wingdings" w:cs="Wingdings"/>
    </w:rPr>
  </w:style>
  <w:style w:type="character" w:customStyle="1" w:styleId="RTFNum204">
    <w:name w:val="RTF_Num 20 4"/>
    <w:rPr>
      <w:rFonts w:ascii="Symbol" w:eastAsia="Symbol" w:hAnsi="Symbol" w:cs="Symbol"/>
    </w:rPr>
  </w:style>
  <w:style w:type="character" w:customStyle="1" w:styleId="RTFNum205">
    <w:name w:val="RTF_Num 20 5"/>
    <w:rPr>
      <w:rFonts w:ascii="Courier New" w:eastAsia="Courier New" w:hAnsi="Courier New" w:cs="Courier New"/>
    </w:rPr>
  </w:style>
  <w:style w:type="character" w:customStyle="1" w:styleId="RTFNum206">
    <w:name w:val="RTF_Num 20 6"/>
    <w:rPr>
      <w:rFonts w:ascii="Wingdings" w:eastAsia="Wingdings" w:hAnsi="Wingdings" w:cs="Wingdings"/>
    </w:rPr>
  </w:style>
  <w:style w:type="character" w:customStyle="1" w:styleId="RTFNum207">
    <w:name w:val="RTF_Num 20 7"/>
    <w:rPr>
      <w:rFonts w:ascii="Symbol" w:eastAsia="Symbol" w:hAnsi="Symbol" w:cs="Symbol"/>
    </w:rPr>
  </w:style>
  <w:style w:type="character" w:customStyle="1" w:styleId="RTFNum208">
    <w:name w:val="RTF_Num 20 8"/>
    <w:rPr>
      <w:rFonts w:ascii="Courier New" w:eastAsia="Courier New" w:hAnsi="Courier New" w:cs="Courier New"/>
    </w:rPr>
  </w:style>
  <w:style w:type="character" w:customStyle="1" w:styleId="RTFNum209">
    <w:name w:val="RTF_Num 20 9"/>
    <w:rPr>
      <w:rFonts w:ascii="Wingdings" w:eastAsia="Wingdings" w:hAnsi="Wingdings" w:cs="Wingdings"/>
    </w:rPr>
  </w:style>
  <w:style w:type="character" w:customStyle="1" w:styleId="Carpredefinitoparagrafo2">
    <w:name w:val="Car. predefinito paragrafo2"/>
  </w:style>
  <w:style w:type="character" w:customStyle="1" w:styleId="Numeropagina1">
    <w:name w:val="Numero pagina1"/>
    <w:rPr>
      <w:rFonts w:cs="Times New Roman"/>
    </w:rPr>
  </w:style>
  <w:style w:type="character" w:customStyle="1" w:styleId="Rimandonotaapidipagina1">
    <w:name w:val="Rimando nota a piè di pagina1"/>
    <w:rPr>
      <w:rFonts w:cs="Times New Roman"/>
      <w:position w:val="4"/>
      <w:sz w:val="14"/>
    </w:rPr>
  </w:style>
  <w:style w:type="character" w:customStyle="1" w:styleId="IntestazioneCarattere">
    <w:name w:val="Intestazione Carattere"/>
    <w:uiPriority w:val="99"/>
    <w:rPr>
      <w:rFonts w:cs="Times New Roman"/>
      <w:lang w:val="it-IT" w:eastAsia="ar-SA" w:bidi="ar-SA"/>
    </w:rPr>
  </w:style>
  <w:style w:type="character" w:customStyle="1" w:styleId="TestofumettoCarattere">
    <w:name w:val="Testo fumetto Carattere"/>
    <w:rPr>
      <w:rFonts w:ascii="Tahoma" w:hAnsi="Tahoma" w:cs="Tahoma"/>
      <w:sz w:val="16"/>
      <w:szCs w:val="16"/>
    </w:rPr>
  </w:style>
  <w:style w:type="paragraph" w:customStyle="1" w:styleId="Intestazione2">
    <w:name w:val="Intestazione2"/>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Titolo11">
    <w:name w:val="Titolo 11"/>
    <w:basedOn w:val="Normale"/>
    <w:next w:val="Normale"/>
    <w:pPr>
      <w:keepNext/>
      <w:tabs>
        <w:tab w:val="num" w:pos="0"/>
      </w:tabs>
      <w:ind w:left="432" w:hanging="432"/>
      <w:outlineLvl w:val="0"/>
    </w:pPr>
    <w:rPr>
      <w:sz w:val="24"/>
      <w:szCs w:val="24"/>
    </w:rPr>
  </w:style>
  <w:style w:type="paragraph" w:customStyle="1" w:styleId="Titolo21">
    <w:name w:val="Titolo 21"/>
    <w:basedOn w:val="Normale"/>
    <w:next w:val="Normale"/>
    <w:pPr>
      <w:keepNext/>
      <w:tabs>
        <w:tab w:val="num" w:pos="0"/>
      </w:tabs>
      <w:ind w:left="576" w:hanging="576"/>
      <w:jc w:val="both"/>
      <w:outlineLvl w:val="1"/>
    </w:pPr>
    <w:rPr>
      <w:b/>
      <w:bCs/>
      <w:sz w:val="24"/>
      <w:szCs w:val="24"/>
    </w:rPr>
  </w:style>
  <w:style w:type="paragraph" w:customStyle="1" w:styleId="Titolo31">
    <w:name w:val="Titolo 31"/>
    <w:basedOn w:val="Normale"/>
    <w:next w:val="Normale"/>
    <w:pPr>
      <w:keepNext/>
      <w:tabs>
        <w:tab w:val="num" w:pos="0"/>
      </w:tabs>
      <w:ind w:left="720" w:hanging="720"/>
      <w:jc w:val="both"/>
      <w:outlineLvl w:val="2"/>
    </w:pPr>
    <w:rPr>
      <w:rFonts w:ascii="Arial" w:eastAsia="Arial" w:hAnsi="Arial" w:cs="Arial"/>
      <w:b/>
      <w:bCs/>
      <w:sz w:val="24"/>
      <w:szCs w:val="24"/>
    </w:rPr>
  </w:style>
  <w:style w:type="paragraph" w:customStyle="1" w:styleId="Titolo41">
    <w:name w:val="Titolo 41"/>
    <w:basedOn w:val="Normale"/>
    <w:next w:val="Normale"/>
    <w:pPr>
      <w:keepNext/>
      <w:tabs>
        <w:tab w:val="num" w:pos="0"/>
      </w:tabs>
      <w:ind w:left="864" w:hanging="864"/>
      <w:jc w:val="both"/>
      <w:outlineLvl w:val="3"/>
    </w:pPr>
    <w:rPr>
      <w:sz w:val="24"/>
      <w:szCs w:val="24"/>
    </w:rPr>
  </w:style>
  <w:style w:type="paragraph" w:customStyle="1" w:styleId="Titolo61">
    <w:name w:val="Titolo 61"/>
    <w:basedOn w:val="Normale"/>
    <w:next w:val="Normale"/>
    <w:pPr>
      <w:tabs>
        <w:tab w:val="num" w:pos="0"/>
      </w:tabs>
      <w:spacing w:before="240" w:after="60"/>
      <w:ind w:left="1152" w:hanging="1152"/>
      <w:outlineLvl w:val="5"/>
    </w:pPr>
    <w:rPr>
      <w:b/>
      <w:bCs/>
      <w:sz w:val="22"/>
      <w:szCs w:val="22"/>
    </w:rPr>
  </w:style>
  <w:style w:type="paragraph" w:customStyle="1" w:styleId="Titolo71">
    <w:name w:val="Titolo 71"/>
    <w:basedOn w:val="Normale"/>
    <w:next w:val="Normale"/>
    <w:pPr>
      <w:keepNext/>
      <w:tabs>
        <w:tab w:val="num" w:pos="0"/>
      </w:tabs>
      <w:ind w:left="1296" w:hanging="1296"/>
      <w:jc w:val="center"/>
      <w:outlineLvl w:val="6"/>
    </w:pPr>
    <w:rPr>
      <w:b/>
      <w:bCs/>
      <w:sz w:val="28"/>
      <w:szCs w:val="28"/>
    </w:rPr>
  </w:style>
  <w:style w:type="paragraph" w:customStyle="1" w:styleId="Titolo81">
    <w:name w:val="Titolo 81"/>
    <w:basedOn w:val="Normale"/>
    <w:next w:val="Normale"/>
    <w:pPr>
      <w:tabs>
        <w:tab w:val="num" w:pos="0"/>
      </w:tabs>
      <w:spacing w:before="240" w:after="60"/>
      <w:ind w:left="1440" w:hanging="1440"/>
      <w:outlineLvl w:val="7"/>
    </w:pPr>
    <w:rPr>
      <w:i/>
      <w:iCs/>
      <w:sz w:val="24"/>
      <w:szCs w:val="24"/>
    </w:rPr>
  </w:style>
  <w:style w:type="paragraph" w:customStyle="1" w:styleId="Pidipagina1">
    <w:name w:val="Piè di pagina1"/>
    <w:basedOn w:val="Normale"/>
    <w:pPr>
      <w:tabs>
        <w:tab w:val="left" w:pos="567"/>
        <w:tab w:val="center" w:pos="4819"/>
        <w:tab w:val="right" w:pos="9638"/>
      </w:tabs>
      <w:jc w:val="both"/>
    </w:pPr>
    <w:rPr>
      <w:sz w:val="24"/>
      <w:szCs w:val="24"/>
    </w:rPr>
  </w:style>
  <w:style w:type="paragraph" w:customStyle="1" w:styleId="Testonotaapidipagina1">
    <w:name w:val="Testo nota a piè di pagina1"/>
    <w:basedOn w:val="Normale"/>
  </w:style>
  <w:style w:type="paragraph" w:customStyle="1" w:styleId="Intestazione3">
    <w:name w:val="Intestazione3"/>
    <w:basedOn w:val="Normale"/>
    <w:pPr>
      <w:tabs>
        <w:tab w:val="center" w:pos="4819"/>
        <w:tab w:val="right" w:pos="9638"/>
      </w:tabs>
    </w:pPr>
  </w:style>
  <w:style w:type="paragraph" w:customStyle="1" w:styleId="Corpodeltesto21">
    <w:name w:val="Corpo del testo 21"/>
    <w:basedOn w:val="Normale"/>
    <w:pPr>
      <w:jc w:val="both"/>
    </w:pPr>
    <w:rPr>
      <w:sz w:val="22"/>
      <w:szCs w:val="22"/>
    </w:rPr>
  </w:style>
  <w:style w:type="paragraph" w:customStyle="1" w:styleId="WW-BodyText2">
    <w:name w:val="WW-Body Text 2"/>
    <w:basedOn w:val="Normale"/>
    <w:pPr>
      <w:jc w:val="both"/>
    </w:pPr>
    <w:rPr>
      <w:sz w:val="24"/>
      <w:szCs w:val="24"/>
    </w:rPr>
  </w:style>
  <w:style w:type="paragraph" w:customStyle="1" w:styleId="Testofumetto1">
    <w:name w:val="Testo fumetto1"/>
    <w:basedOn w:val="Normale"/>
    <w:rPr>
      <w:rFonts w:ascii="Tahoma" w:eastAsia="Tahoma" w:hAnsi="Tahoma" w:cs="Tahoma"/>
      <w:sz w:val="16"/>
      <w:szCs w:val="16"/>
    </w:rPr>
  </w:style>
  <w:style w:type="paragraph" w:styleId="Titolo">
    <w:name w:val="Title"/>
    <w:basedOn w:val="Normale"/>
    <w:next w:val="Sottotitolo"/>
    <w:qFormat/>
    <w:pPr>
      <w:tabs>
        <w:tab w:val="left" w:pos="3686"/>
      </w:tabs>
      <w:jc w:val="center"/>
    </w:pPr>
    <w:rPr>
      <w:rFonts w:ascii="Arial" w:eastAsia="Arial" w:hAnsi="Arial" w:cs="Arial"/>
      <w:b/>
      <w:bCs/>
      <w:sz w:val="24"/>
      <w:szCs w:val="24"/>
      <w:u w:val="single"/>
    </w:rPr>
  </w:style>
  <w:style w:type="paragraph" w:styleId="Sottotitolo">
    <w:name w:val="Subtitle"/>
    <w:basedOn w:val="Intestazione1"/>
    <w:next w:val="Corpodeltesto"/>
    <w:qFormat/>
    <w:pPr>
      <w:jc w:val="center"/>
    </w:pPr>
    <w:rPr>
      <w:i/>
      <w:iCs/>
    </w:rPr>
  </w:style>
  <w:style w:type="paragraph" w:styleId="Intestazione">
    <w:name w:val="header"/>
    <w:basedOn w:val="Normale"/>
    <w:uiPriority w:val="99"/>
    <w:pPr>
      <w:suppressLineNumbers/>
      <w:tabs>
        <w:tab w:val="center" w:pos="4252"/>
        <w:tab w:val="right" w:pos="8504"/>
      </w:tabs>
    </w:pPr>
  </w:style>
  <w:style w:type="paragraph" w:styleId="Pidipagina">
    <w:name w:val="footer"/>
    <w:basedOn w:val="Normale"/>
    <w:link w:val="PidipaginaCarattere"/>
    <w:uiPriority w:val="99"/>
    <w:pPr>
      <w:suppressLineNumbers/>
      <w:tabs>
        <w:tab w:val="center" w:pos="4252"/>
        <w:tab w:val="right" w:pos="8504"/>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styleId="Testofumetto">
    <w:name w:val="Balloon Text"/>
    <w:basedOn w:val="Normale"/>
    <w:rPr>
      <w:rFonts w:ascii="Tahoma" w:hAnsi="Tahoma" w:cs="Tahoma"/>
      <w:sz w:val="16"/>
      <w:szCs w:val="16"/>
    </w:rPr>
  </w:style>
  <w:style w:type="paragraph" w:customStyle="1" w:styleId="CarattereCarattere2CarattereCarattereCarattereCarattere">
    <w:name w:val="Carattere Carattere2 Carattere Carattere Carattere Carattere"/>
    <w:basedOn w:val="Normale"/>
    <w:pPr>
      <w:widowControl/>
      <w:suppressAutoHyphens w:val="0"/>
      <w:spacing w:after="160" w:line="240" w:lineRule="exact"/>
    </w:pPr>
    <w:rPr>
      <w:rFonts w:ascii="Tahoma" w:hAnsi="Tahoma"/>
      <w:lang w:val="en-US"/>
    </w:rPr>
  </w:style>
  <w:style w:type="paragraph" w:customStyle="1" w:styleId="Rigadintestazionesinistra">
    <w:name w:val="Riga d'intestazione sinistra"/>
    <w:basedOn w:val="Normale"/>
    <w:pPr>
      <w:suppressLineNumbers/>
      <w:tabs>
        <w:tab w:val="center" w:pos="4252"/>
        <w:tab w:val="right" w:pos="8504"/>
      </w:tabs>
    </w:pPr>
  </w:style>
  <w:style w:type="paragraph" w:styleId="Revisione">
    <w:name w:val="Revision"/>
    <w:hidden/>
    <w:uiPriority w:val="99"/>
    <w:semiHidden/>
    <w:rsid w:val="00E3509A"/>
    <w:rPr>
      <w:lang w:eastAsia="ar-SA"/>
    </w:rPr>
  </w:style>
  <w:style w:type="paragraph" w:styleId="Testonotaapidipagina">
    <w:name w:val="footnote text"/>
    <w:basedOn w:val="Normale"/>
    <w:link w:val="TestonotaapidipaginaCarattere"/>
    <w:uiPriority w:val="99"/>
    <w:unhideWhenUsed/>
    <w:rsid w:val="00E01A23"/>
  </w:style>
  <w:style w:type="character" w:customStyle="1" w:styleId="TestonotaapidipaginaCarattere">
    <w:name w:val="Testo nota a piè di pagina Carattere"/>
    <w:basedOn w:val="Carpredefinitoparagrafo"/>
    <w:link w:val="Testonotaapidipagina"/>
    <w:uiPriority w:val="99"/>
    <w:rsid w:val="00E01A23"/>
    <w:rPr>
      <w:lang w:eastAsia="ar-SA"/>
    </w:rPr>
  </w:style>
  <w:style w:type="character" w:styleId="Rimandonotaapidipagina">
    <w:name w:val="footnote reference"/>
    <w:basedOn w:val="Carpredefinitoparagrafo"/>
    <w:uiPriority w:val="99"/>
    <w:unhideWhenUsed/>
    <w:rsid w:val="00E01A23"/>
    <w:rPr>
      <w:vertAlign w:val="superscript"/>
    </w:rPr>
  </w:style>
  <w:style w:type="table" w:styleId="Grigliatabella">
    <w:name w:val="Table Grid"/>
    <w:basedOn w:val="Tabellanormale"/>
    <w:uiPriority w:val="39"/>
    <w:rsid w:val="002C44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E2C2D"/>
    <w:rPr>
      <w:lang w:eastAsia="ar-SA"/>
    </w:rPr>
  </w:style>
  <w:style w:type="character" w:styleId="Rimandocommento">
    <w:name w:val="annotation reference"/>
    <w:basedOn w:val="Carpredefinitoparagrafo"/>
    <w:uiPriority w:val="99"/>
    <w:semiHidden/>
    <w:unhideWhenUsed/>
    <w:rsid w:val="001C1650"/>
    <w:rPr>
      <w:sz w:val="16"/>
      <w:szCs w:val="16"/>
    </w:rPr>
  </w:style>
  <w:style w:type="paragraph" w:styleId="Testocommento">
    <w:name w:val="annotation text"/>
    <w:basedOn w:val="Normale"/>
    <w:link w:val="TestocommentoCarattere"/>
    <w:uiPriority w:val="99"/>
    <w:unhideWhenUsed/>
    <w:rsid w:val="001C1650"/>
  </w:style>
  <w:style w:type="character" w:customStyle="1" w:styleId="TestocommentoCarattere">
    <w:name w:val="Testo commento Carattere"/>
    <w:basedOn w:val="Carpredefinitoparagrafo"/>
    <w:link w:val="Testocommento"/>
    <w:uiPriority w:val="99"/>
    <w:rsid w:val="001C1650"/>
    <w:rPr>
      <w:lang w:eastAsia="ar-SA"/>
    </w:rPr>
  </w:style>
  <w:style w:type="paragraph" w:styleId="Soggettocommento">
    <w:name w:val="annotation subject"/>
    <w:basedOn w:val="Testocommento"/>
    <w:next w:val="Testocommento"/>
    <w:link w:val="SoggettocommentoCarattere"/>
    <w:uiPriority w:val="99"/>
    <w:semiHidden/>
    <w:unhideWhenUsed/>
    <w:rsid w:val="001C1650"/>
    <w:rPr>
      <w:b/>
      <w:bCs/>
    </w:rPr>
  </w:style>
  <w:style w:type="character" w:customStyle="1" w:styleId="SoggettocommentoCarattere">
    <w:name w:val="Soggetto commento Carattere"/>
    <w:basedOn w:val="TestocommentoCarattere"/>
    <w:link w:val="Soggettocommento"/>
    <w:uiPriority w:val="99"/>
    <w:semiHidden/>
    <w:rsid w:val="001C1650"/>
    <w:rPr>
      <w:b/>
      <w:bCs/>
      <w:lang w:eastAsia="ar-SA"/>
    </w:rPr>
  </w:style>
  <w:style w:type="character" w:customStyle="1" w:styleId="Titolo1Carattere">
    <w:name w:val="Titolo 1 Carattere"/>
    <w:basedOn w:val="Carpredefinitoparagrafo"/>
    <w:link w:val="Titolo1"/>
    <w:uiPriority w:val="1"/>
    <w:rsid w:val="00A02642"/>
    <w:rPr>
      <w:rFonts w:ascii="Arial" w:eastAsia="Arial" w:hAnsi="Arial" w:cstheme="minorBidi"/>
      <w:b/>
      <w:bCs/>
      <w:sz w:val="28"/>
      <w:szCs w:val="28"/>
      <w:lang w:val="en-US" w:eastAsia="en-US"/>
    </w:rPr>
  </w:style>
  <w:style w:type="character" w:customStyle="1" w:styleId="Titolo2Carattere">
    <w:name w:val="Titolo 2 Carattere"/>
    <w:basedOn w:val="Carpredefinitoparagrafo"/>
    <w:link w:val="Titolo2"/>
    <w:uiPriority w:val="9"/>
    <w:rsid w:val="00A02642"/>
    <w:rPr>
      <w:rFonts w:asciiTheme="minorHAnsi" w:eastAsiaTheme="majorEastAsia" w:hAnsiTheme="minorHAnsi" w:cstheme="majorBidi"/>
      <w:color w:val="000000" w:themeColor="text1"/>
      <w:sz w:val="22"/>
      <w:szCs w:val="26"/>
      <w:lang w:val="es-CO" w:eastAsia="en-US"/>
    </w:rPr>
  </w:style>
  <w:style w:type="character" w:customStyle="1" w:styleId="Titolo3Carattere">
    <w:name w:val="Titolo 3 Carattere"/>
    <w:basedOn w:val="Carpredefinitoparagrafo"/>
    <w:link w:val="Titolo3"/>
    <w:uiPriority w:val="9"/>
    <w:semiHidden/>
    <w:rsid w:val="00A02642"/>
    <w:rPr>
      <w:rFonts w:asciiTheme="majorHAnsi" w:eastAsiaTheme="majorEastAsia" w:hAnsiTheme="majorHAnsi" w:cstheme="majorBidi"/>
      <w:color w:val="243F60" w:themeColor="accent1" w:themeShade="7F"/>
      <w:sz w:val="24"/>
      <w:szCs w:val="24"/>
      <w:lang w:val="es-CO" w:eastAsia="en-US"/>
    </w:rPr>
  </w:style>
  <w:style w:type="character" w:customStyle="1" w:styleId="Titolo4Carattere">
    <w:name w:val="Titolo 4 Carattere"/>
    <w:aliases w:val="Titolo 4 GAL Carattere"/>
    <w:basedOn w:val="Carpredefinitoparagrafo"/>
    <w:link w:val="Titolo4"/>
    <w:uiPriority w:val="9"/>
    <w:rsid w:val="00D96E10"/>
    <w:rPr>
      <w:rFonts w:ascii="Lato Bold" w:eastAsiaTheme="majorEastAsia" w:hAnsi="Lato Bold" w:cstheme="majorBidi"/>
      <w:iCs/>
      <w:color w:val="B75C9E"/>
      <w:sz w:val="28"/>
      <w:szCs w:val="22"/>
      <w:lang w:eastAsia="en-US"/>
    </w:rPr>
  </w:style>
  <w:style w:type="character" w:customStyle="1" w:styleId="Titolo5Carattere">
    <w:name w:val="Titolo 5 Carattere"/>
    <w:basedOn w:val="Carpredefinitoparagrafo"/>
    <w:link w:val="Titolo5"/>
    <w:uiPriority w:val="9"/>
    <w:semiHidden/>
    <w:rsid w:val="00A02642"/>
    <w:rPr>
      <w:rFonts w:asciiTheme="majorHAnsi" w:eastAsiaTheme="majorEastAsia" w:hAnsiTheme="majorHAnsi" w:cstheme="majorBidi"/>
      <w:color w:val="365F91" w:themeColor="accent1" w:themeShade="BF"/>
      <w:sz w:val="22"/>
      <w:szCs w:val="22"/>
      <w:lang w:val="es-CO" w:eastAsia="en-US"/>
    </w:rPr>
  </w:style>
  <w:style w:type="character" w:customStyle="1" w:styleId="Titolo6Carattere">
    <w:name w:val="Titolo 6 Carattere"/>
    <w:basedOn w:val="Carpredefinitoparagrafo"/>
    <w:link w:val="Titolo6"/>
    <w:uiPriority w:val="9"/>
    <w:semiHidden/>
    <w:rsid w:val="00A02642"/>
    <w:rPr>
      <w:rFonts w:asciiTheme="majorHAnsi" w:eastAsiaTheme="majorEastAsia" w:hAnsiTheme="majorHAnsi" w:cstheme="majorBidi"/>
      <w:color w:val="243F60" w:themeColor="accent1" w:themeShade="7F"/>
      <w:sz w:val="22"/>
      <w:szCs w:val="22"/>
      <w:lang w:val="es-CO" w:eastAsia="en-US"/>
    </w:rPr>
  </w:style>
  <w:style w:type="character" w:customStyle="1" w:styleId="Titolo7Carattere">
    <w:name w:val="Titolo 7 Carattere"/>
    <w:basedOn w:val="Carpredefinitoparagrafo"/>
    <w:link w:val="Titolo7"/>
    <w:uiPriority w:val="9"/>
    <w:semiHidden/>
    <w:rsid w:val="00A02642"/>
    <w:rPr>
      <w:rFonts w:asciiTheme="majorHAnsi" w:eastAsiaTheme="majorEastAsia" w:hAnsiTheme="majorHAnsi" w:cstheme="majorBidi"/>
      <w:i/>
      <w:iCs/>
      <w:color w:val="243F60" w:themeColor="accent1" w:themeShade="7F"/>
      <w:sz w:val="22"/>
      <w:szCs w:val="22"/>
      <w:lang w:val="es-CO" w:eastAsia="en-US"/>
    </w:rPr>
  </w:style>
  <w:style w:type="character" w:customStyle="1" w:styleId="Titolo8Carattere">
    <w:name w:val="Titolo 8 Carattere"/>
    <w:basedOn w:val="Carpredefinitoparagrafo"/>
    <w:link w:val="Titolo8"/>
    <w:uiPriority w:val="9"/>
    <w:semiHidden/>
    <w:rsid w:val="00A02642"/>
    <w:rPr>
      <w:rFonts w:asciiTheme="majorHAnsi" w:eastAsiaTheme="majorEastAsia" w:hAnsiTheme="majorHAnsi" w:cstheme="majorBidi"/>
      <w:color w:val="272727" w:themeColor="text1" w:themeTint="D8"/>
      <w:sz w:val="21"/>
      <w:szCs w:val="21"/>
      <w:lang w:val="es-CO" w:eastAsia="en-US"/>
    </w:rPr>
  </w:style>
  <w:style w:type="character" w:customStyle="1" w:styleId="Titolo9Carattere">
    <w:name w:val="Titolo 9 Carattere"/>
    <w:basedOn w:val="Carpredefinitoparagrafo"/>
    <w:link w:val="Titolo9"/>
    <w:uiPriority w:val="9"/>
    <w:semiHidden/>
    <w:rsid w:val="00A02642"/>
    <w:rPr>
      <w:rFonts w:asciiTheme="majorHAnsi" w:eastAsiaTheme="majorEastAsia" w:hAnsiTheme="majorHAnsi" w:cstheme="majorBidi"/>
      <w:i/>
      <w:iCs/>
      <w:color w:val="272727" w:themeColor="text1" w:themeTint="D8"/>
      <w:sz w:val="21"/>
      <w:szCs w:val="21"/>
      <w:lang w:val="es-CO" w:eastAsia="en-US"/>
    </w:rPr>
  </w:style>
  <w:style w:type="paragraph" w:styleId="Paragrafoelenco">
    <w:name w:val="List Paragraph"/>
    <w:basedOn w:val="Normale"/>
    <w:link w:val="ParagrafoelencoCarattere"/>
    <w:uiPriority w:val="34"/>
    <w:qFormat/>
    <w:rsid w:val="0039675F"/>
    <w:pPr>
      <w:ind w:left="720"/>
      <w:contextualSpacing/>
    </w:pPr>
  </w:style>
  <w:style w:type="paragraph" w:styleId="Corpotesto">
    <w:name w:val="Body Text"/>
    <w:basedOn w:val="Normale"/>
    <w:link w:val="CorpotestoCarattere"/>
    <w:uiPriority w:val="99"/>
    <w:rsid w:val="00942A97"/>
    <w:pPr>
      <w:widowControl/>
      <w:suppressAutoHyphens w:val="0"/>
      <w:jc w:val="center"/>
    </w:pPr>
    <w:rPr>
      <w:sz w:val="28"/>
      <w:szCs w:val="28"/>
      <w:lang w:eastAsia="it-IT"/>
    </w:rPr>
  </w:style>
  <w:style w:type="character" w:customStyle="1" w:styleId="CorpotestoCarattere">
    <w:name w:val="Corpo testo Carattere"/>
    <w:basedOn w:val="Carpredefinitoparagrafo"/>
    <w:link w:val="Corpotesto"/>
    <w:uiPriority w:val="99"/>
    <w:rsid w:val="00942A97"/>
    <w:rPr>
      <w:sz w:val="28"/>
      <w:szCs w:val="28"/>
    </w:rPr>
  </w:style>
  <w:style w:type="paragraph" w:customStyle="1" w:styleId="Default">
    <w:name w:val="Default"/>
    <w:rsid w:val="00942A97"/>
    <w:pPr>
      <w:autoSpaceDE w:val="0"/>
      <w:autoSpaceDN w:val="0"/>
      <w:adjustRightInd w:val="0"/>
    </w:pPr>
    <w:rPr>
      <w:rFonts w:ascii="Calibri" w:hAnsi="Calibri" w:cs="Calibri"/>
      <w:color w:val="000000"/>
      <w:sz w:val="24"/>
      <w:szCs w:val="24"/>
      <w:lang w:eastAsia="en-US"/>
    </w:rPr>
  </w:style>
  <w:style w:type="character" w:customStyle="1" w:styleId="ParagrafoelencoCarattere">
    <w:name w:val="Paragrafo elenco Carattere"/>
    <w:link w:val="Paragrafoelenco"/>
    <w:uiPriority w:val="34"/>
    <w:rsid w:val="00942A97"/>
    <w:rPr>
      <w:lang w:eastAsia="ar-SA"/>
    </w:rPr>
  </w:style>
  <w:style w:type="paragraph" w:customStyle="1" w:styleId="Titolo1GAL">
    <w:name w:val="Titolo 1 GAL"/>
    <w:basedOn w:val="Titolo1"/>
    <w:next w:val="Normale"/>
    <w:qFormat/>
    <w:rsid w:val="00E73C4E"/>
    <w:pPr>
      <w:keepNext/>
      <w:keepLines/>
      <w:widowControl/>
      <w:numPr>
        <w:numId w:val="0"/>
      </w:numPr>
      <w:spacing w:before="480" w:after="100" w:line="259" w:lineRule="auto"/>
    </w:pPr>
    <w:rPr>
      <w:rFonts w:ascii="Lato Medium" w:eastAsiaTheme="majorEastAsia" w:hAnsi="Lato Medium" w:cstheme="majorBidi"/>
      <w:b w:val="0"/>
      <w:bCs w:val="0"/>
      <w:color w:val="B75C9E"/>
      <w:sz w:val="48"/>
      <w:szCs w:val="32"/>
      <w:lang w:val="it-IT"/>
    </w:rPr>
  </w:style>
  <w:style w:type="paragraph" w:customStyle="1" w:styleId="Titolo2GAL">
    <w:name w:val="Titolo 2 GAL"/>
    <w:basedOn w:val="Titolo2"/>
    <w:next w:val="Normale"/>
    <w:qFormat/>
    <w:rsid w:val="009047D8"/>
    <w:pPr>
      <w:numPr>
        <w:ilvl w:val="0"/>
        <w:numId w:val="0"/>
      </w:numPr>
      <w:spacing w:before="360"/>
    </w:pPr>
    <w:rPr>
      <w:rFonts w:ascii="Lato Light" w:hAnsi="Lato Light"/>
      <w:color w:val="B75C9E"/>
      <w:sz w:val="42"/>
      <w:szCs w:val="36"/>
      <w:lang w:val="it-IT"/>
    </w:rPr>
  </w:style>
  <w:style w:type="paragraph" w:customStyle="1" w:styleId="Titolo2GALgrigio">
    <w:name w:val="Titolo 2 GAL grigio"/>
    <w:basedOn w:val="Titolo2"/>
    <w:next w:val="Normale"/>
    <w:link w:val="Titolo2GALgrigioCarattere"/>
    <w:qFormat/>
    <w:rsid w:val="009047D8"/>
    <w:pPr>
      <w:numPr>
        <w:ilvl w:val="0"/>
        <w:numId w:val="0"/>
      </w:numPr>
    </w:pPr>
    <w:rPr>
      <w:rFonts w:ascii="Lato Light" w:hAnsi="Lato Light"/>
      <w:color w:val="7F7F7F" w:themeColor="text1" w:themeTint="80"/>
      <w:sz w:val="40"/>
    </w:rPr>
  </w:style>
  <w:style w:type="character" w:customStyle="1" w:styleId="Titolo2GALgrigioCarattere">
    <w:name w:val="Titolo 2 GAL grigio Carattere"/>
    <w:basedOn w:val="Titolo2Carattere"/>
    <w:link w:val="Titolo2GALgrigio"/>
    <w:rsid w:val="009047D8"/>
    <w:rPr>
      <w:rFonts w:ascii="Lato Light" w:eastAsiaTheme="majorEastAsia" w:hAnsi="Lato Light" w:cstheme="majorBidi"/>
      <w:color w:val="7F7F7F" w:themeColor="text1" w:themeTint="80"/>
      <w:sz w:val="40"/>
      <w:szCs w:val="26"/>
      <w:lang w:val="es-CO" w:eastAsia="en-US"/>
    </w:rPr>
  </w:style>
  <w:style w:type="paragraph" w:customStyle="1" w:styleId="Titolo3GAL">
    <w:name w:val="Titolo 3 GAL"/>
    <w:basedOn w:val="Titolo3"/>
    <w:next w:val="Normale"/>
    <w:qFormat/>
    <w:rsid w:val="009047D8"/>
    <w:pPr>
      <w:numPr>
        <w:ilvl w:val="0"/>
        <w:numId w:val="0"/>
      </w:numPr>
    </w:pPr>
    <w:rPr>
      <w:rFonts w:ascii="Lato Light" w:hAnsi="Lato Light"/>
      <w:color w:val="B75C9E"/>
      <w:sz w:val="32"/>
      <w:lang w:val="it-IT"/>
    </w:rPr>
  </w:style>
  <w:style w:type="character" w:customStyle="1" w:styleId="GrassettoGAL">
    <w:name w:val="Grassetto GAL"/>
    <w:basedOn w:val="Carpredefinitoparagrafo"/>
    <w:uiPriority w:val="1"/>
    <w:qFormat/>
    <w:rsid w:val="009047D8"/>
    <w:rPr>
      <w:rFonts w:ascii="Lato Medium" w:hAnsi="Lato Medium"/>
      <w:b/>
      <w:color w:val="B75C9E"/>
    </w:rPr>
  </w:style>
  <w:style w:type="paragraph" w:customStyle="1" w:styleId="NormaleGAL">
    <w:name w:val="Normale GAL"/>
    <w:basedOn w:val="Normale"/>
    <w:link w:val="NormaleGALCarattere"/>
    <w:qFormat/>
    <w:rsid w:val="00167732"/>
    <w:pPr>
      <w:widowControl/>
      <w:suppressAutoHyphens w:val="0"/>
      <w:spacing w:before="160" w:after="160" w:line="259" w:lineRule="auto"/>
    </w:pPr>
    <w:rPr>
      <w:rFonts w:ascii="Lato Light" w:eastAsiaTheme="minorHAnsi" w:hAnsi="Lato Light" w:cstheme="minorBidi"/>
      <w:color w:val="000000" w:themeColor="text1"/>
      <w:sz w:val="24"/>
      <w:szCs w:val="22"/>
      <w:lang w:eastAsia="en-US"/>
    </w:rPr>
  </w:style>
  <w:style w:type="character" w:customStyle="1" w:styleId="NormaleGALCarattere">
    <w:name w:val="Normale GAL Carattere"/>
    <w:basedOn w:val="Titolo2GALgrigioCarattere"/>
    <w:link w:val="NormaleGAL"/>
    <w:rsid w:val="00167732"/>
    <w:rPr>
      <w:rFonts w:ascii="Lato Light" w:eastAsiaTheme="minorHAnsi" w:hAnsi="Lato Light" w:cstheme="minorBidi"/>
      <w:color w:val="000000" w:themeColor="text1"/>
      <w:sz w:val="24"/>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emf"/><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965D-AC53-1B45-AD5A-4AE66863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1754</Words>
  <Characters>10002</Characters>
  <Application>Microsoft Office Word</Application>
  <DocSecurity>0</DocSecurity>
  <Lines>83</Lines>
  <Paragraphs>23</Paragraphs>
  <ScaleCrop>false</ScaleCrop>
  <HeadingPairs>
    <vt:vector size="6" baseType="variant">
      <vt:variant>
        <vt:lpstr>Titolo</vt:lpstr>
      </vt:variant>
      <vt:variant>
        <vt:i4>1</vt:i4>
      </vt:variant>
      <vt:variant>
        <vt:lpstr>Intestazioni</vt:lpstr>
      </vt:variant>
      <vt:variant>
        <vt:i4>7</vt:i4>
      </vt:variant>
      <vt:variant>
        <vt:lpstr>Title</vt:lpstr>
      </vt:variant>
      <vt:variant>
        <vt:i4>1</vt:i4>
      </vt:variant>
    </vt:vector>
  </HeadingPairs>
  <TitlesOfParts>
    <vt:vector size="9" baseType="lpstr">
      <vt:lpstr>ALLEGATO N</vt:lpstr>
      <vt:lpstr>PROGRAMMA DI SVILUPPO RURALE SARDEGNA 2014-2020</vt:lpstr>
      <vt:lpstr>    BANDO PUBBLICO PER L’AMMISSIONE AI FINANZIAMENTI </vt:lpstr>
      <vt:lpstr>    Codice Univoco Bando XXXXX</vt:lpstr>
      <vt:lpstr>    AIUTI “DE MINIMIS”</vt:lpstr>
      <vt:lpstr>    Avvertenze</vt:lpstr>
      <vt:lpstr>    ISTRUZIONI PER LE IMPRESE PER  LA COMPILAZIONE DEI MODULI</vt:lpstr>
      <vt:lpstr>        Sezione A:  Come individuare il beneficiario – Il concetto di “controllo” e l’im</vt:lpstr>
      <vt:lpstr>ALLEGATO N</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amonni</dc:creator>
  <cp:lastModifiedBy>Marco Locci</cp:lastModifiedBy>
  <cp:revision>7</cp:revision>
  <cp:lastPrinted>2009-05-21T15:45:00Z</cp:lastPrinted>
  <dcterms:created xsi:type="dcterms:W3CDTF">2020-03-31T09:55:00Z</dcterms:created>
  <dcterms:modified xsi:type="dcterms:W3CDTF">2020-11-25T08:31:00Z</dcterms:modified>
</cp:coreProperties>
</file>